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7" w:rsidRPr="005F1872" w:rsidRDefault="00933557" w:rsidP="007A7CE9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СОВЕТ ДЕПУТАТОВ БЫСТРЯНСКОГО</w:t>
      </w: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3557" w:rsidRPr="005F1872" w:rsidRDefault="00933557" w:rsidP="007A7CE9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 </w:t>
      </w:r>
    </w:p>
    <w:p w:rsidR="00933557" w:rsidRPr="005F1872" w:rsidRDefault="00933557" w:rsidP="007A7CE9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933557" w:rsidRPr="005F1872" w:rsidRDefault="00933557" w:rsidP="007A7CE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F1872">
        <w:rPr>
          <w:rStyle w:val="Strong"/>
          <w:rFonts w:ascii="Times New Roman" w:hAnsi="Times New Roman" w:cs="Times New Roman"/>
          <w:sz w:val="28"/>
          <w:szCs w:val="28"/>
        </w:rPr>
        <w:t>РЕШЕНИЕ</w:t>
      </w:r>
    </w:p>
    <w:p w:rsidR="00933557" w:rsidRPr="005F1872" w:rsidRDefault="00933557" w:rsidP="007A7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557" w:rsidRPr="005F1872" w:rsidRDefault="00933557" w:rsidP="007A7CE9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27.03.</w:t>
      </w: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  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</w:t>
      </w: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1872">
        <w:rPr>
          <w:rStyle w:val="Strong"/>
          <w:rFonts w:ascii="Times New Roman" w:hAnsi="Times New Roman" w:cs="Times New Roman"/>
          <w:sz w:val="28"/>
          <w:szCs w:val="28"/>
        </w:rPr>
        <w:t>№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12</w:t>
      </w: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    </w:t>
      </w:r>
    </w:p>
    <w:p w:rsidR="00933557" w:rsidRDefault="00933557" w:rsidP="00E83B0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5F1872"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с. Быстрянка</w:t>
      </w:r>
    </w:p>
    <w:p w:rsidR="00933557" w:rsidRDefault="00933557" w:rsidP="007A7CE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3.8pt;width:230.7pt;height:160.1pt;z-index:251658240" stroked="f">
            <v:textbox style="mso-next-textbox:#_x0000_s1026">
              <w:txbxContent>
                <w:p w:rsidR="00933557" w:rsidRPr="00504A5D" w:rsidRDefault="00933557" w:rsidP="007A7C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A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передачи Администрации          Красногорского района Алтайского края осуществления части               полномочий по</w:t>
                  </w:r>
                  <w:r w:rsidRPr="00AB0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ю,        исполнению и контролю за                исполнением бюджета муниципального образования Быстрянский сельсовет Красногорского района Алтайского края</w:t>
                  </w:r>
                </w:p>
              </w:txbxContent>
            </v:textbox>
          </v:shape>
        </w:pict>
      </w:r>
      <w:r>
        <w:rPr>
          <w:rStyle w:val="Strong"/>
          <w:sz w:val="28"/>
          <w:szCs w:val="28"/>
        </w:rPr>
        <w:t xml:space="preserve">                                                     </w:t>
      </w: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3557" w:rsidRDefault="00933557" w:rsidP="007A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3557" w:rsidRDefault="00933557" w:rsidP="009D17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пунктом 19, статьи 23 Устава       муниципального образования Быстрянский сельсовет  Красногорского района    Алтайского края, Совет депутатов Быстрянского сельсовета РЕШИЛ:</w:t>
      </w:r>
    </w:p>
    <w:p w:rsidR="00933557" w:rsidRDefault="00933557" w:rsidP="007C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Передать</w:t>
      </w:r>
      <w:r w:rsidRPr="00593826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района Алтайского края          осуществление части полномочий по формированию, исполнению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826">
        <w:rPr>
          <w:rFonts w:ascii="Times New Roman" w:hAnsi="Times New Roman" w:cs="Times New Roman"/>
          <w:sz w:val="28"/>
          <w:szCs w:val="28"/>
        </w:rPr>
        <w:t>контролю за исполнением бюджета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Быстрянский</w:t>
      </w:r>
      <w:r w:rsidRPr="0059382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826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557" w:rsidRDefault="00933557" w:rsidP="007C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B0893">
        <w:rPr>
          <w:rFonts w:ascii="Times New Roman" w:hAnsi="Times New Roman" w:cs="Times New Roman"/>
          <w:sz w:val="28"/>
          <w:szCs w:val="28"/>
        </w:rPr>
        <w:t>Утвердить проект Соглашения, заключаемого между Адми</w:t>
      </w:r>
      <w:r>
        <w:rPr>
          <w:rFonts w:ascii="Times New Roman" w:hAnsi="Times New Roman" w:cs="Times New Roman"/>
          <w:sz w:val="28"/>
          <w:szCs w:val="28"/>
        </w:rPr>
        <w:t>нистрацией   Быстрянского сельсовета Красногорского района Алтайского края</w:t>
      </w:r>
      <w:r w:rsidRPr="00AB08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08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края, по </w:t>
      </w:r>
      <w:r w:rsidRPr="00AB0893">
        <w:rPr>
          <w:rFonts w:ascii="Times New Roman" w:hAnsi="Times New Roman" w:cs="Times New Roman"/>
          <w:sz w:val="28"/>
          <w:szCs w:val="28"/>
        </w:rPr>
        <w:t xml:space="preserve">передаче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0893">
        <w:rPr>
          <w:rFonts w:ascii="Times New Roman" w:hAnsi="Times New Roman" w:cs="Times New Roman"/>
          <w:sz w:val="28"/>
          <w:szCs w:val="28"/>
        </w:rPr>
        <w:t>полномочий по формировани</w:t>
      </w:r>
      <w:r>
        <w:rPr>
          <w:rFonts w:ascii="Times New Roman" w:hAnsi="Times New Roman" w:cs="Times New Roman"/>
          <w:sz w:val="28"/>
          <w:szCs w:val="28"/>
        </w:rPr>
        <w:t>ю, исполнению и контролю за исполнением бюджета муниципального образования Быстрянский сельсовет Красногорского района      Алтайского края на 2015-2018 года (прилагается).</w:t>
      </w:r>
    </w:p>
    <w:p w:rsidR="00933557" w:rsidRPr="00EE7AE4" w:rsidRDefault="00933557" w:rsidP="007C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EE7AE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</w:t>
      </w:r>
    </w:p>
    <w:p w:rsidR="00933557" w:rsidRPr="00E83B03" w:rsidRDefault="00933557" w:rsidP="006E498A">
      <w:pPr>
        <w:pStyle w:val="BodyTextIndent"/>
        <w:ind w:firstLine="567"/>
        <w:rPr>
          <w:rFonts w:ascii="Times New Roman" w:hAnsi="Times New Roman" w:cs="Times New Roman"/>
        </w:rPr>
      </w:pPr>
      <w:r>
        <w:t xml:space="preserve"> </w:t>
      </w:r>
      <w:r w:rsidRPr="00E83B03">
        <w:rPr>
          <w:rFonts w:ascii="Times New Roman" w:hAnsi="Times New Roman" w:cs="Times New Roman"/>
        </w:rPr>
        <w:t xml:space="preserve">4. Настоящее решение обнародовать на доске информации Администрации сельсовета и досках информаций </w:t>
      </w:r>
      <w:r>
        <w:rPr>
          <w:rFonts w:ascii="Times New Roman" w:hAnsi="Times New Roman" w:cs="Times New Roman"/>
        </w:rPr>
        <w:t>села Новая Суртайка, посёлка Старая Суртайка и посёлка Мост Иша</w:t>
      </w:r>
      <w:r w:rsidRPr="00E83B03">
        <w:rPr>
          <w:rFonts w:ascii="Times New Roman" w:hAnsi="Times New Roman" w:cs="Times New Roman"/>
        </w:rPr>
        <w:t>.</w:t>
      </w:r>
    </w:p>
    <w:p w:rsidR="00933557" w:rsidRPr="00EE7AE4" w:rsidRDefault="00933557" w:rsidP="007C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EE7AE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</w:t>
      </w:r>
      <w:r>
        <w:rPr>
          <w:rFonts w:ascii="Times New Roman" w:hAnsi="Times New Roman" w:cs="Times New Roman"/>
          <w:sz w:val="28"/>
          <w:szCs w:val="28"/>
        </w:rPr>
        <w:t xml:space="preserve">янную комиссию по бюджету, налогам, кредитной политике и экономическому развитию сельсовета (Татаринцеву Т.А.). </w:t>
      </w: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Default="00933557" w:rsidP="007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Л.А. Маликова </w:t>
      </w:r>
    </w:p>
    <w:p w:rsidR="00933557" w:rsidRPr="00F60158" w:rsidRDefault="00933557" w:rsidP="00F6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33557" w:rsidRDefault="00933557" w:rsidP="009440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33557" w:rsidRPr="009440A8" w:rsidRDefault="00933557" w:rsidP="009440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9440A8">
        <w:rPr>
          <w:rFonts w:ascii="Times New Roman" w:hAnsi="Times New Roman" w:cs="Times New Roman"/>
          <w:sz w:val="18"/>
          <w:szCs w:val="18"/>
        </w:rPr>
        <w:t>УТВЕРЖДЕНО</w:t>
      </w:r>
    </w:p>
    <w:p w:rsidR="00933557" w:rsidRPr="009440A8" w:rsidRDefault="00933557" w:rsidP="009440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440A8">
        <w:rPr>
          <w:rFonts w:ascii="Times New Roman" w:hAnsi="Times New Roman" w:cs="Times New Roman"/>
          <w:sz w:val="18"/>
          <w:szCs w:val="18"/>
        </w:rPr>
        <w:t xml:space="preserve"> решением Совета  депутатов</w:t>
      </w:r>
    </w:p>
    <w:p w:rsidR="00933557" w:rsidRPr="009440A8" w:rsidRDefault="00933557" w:rsidP="009440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9440A8">
        <w:rPr>
          <w:rFonts w:ascii="Times New Roman" w:hAnsi="Times New Roman" w:cs="Times New Roman"/>
          <w:sz w:val="18"/>
          <w:szCs w:val="18"/>
        </w:rPr>
        <w:t xml:space="preserve">Быстрянского сельсовета </w:t>
      </w:r>
    </w:p>
    <w:p w:rsidR="00933557" w:rsidRPr="009440A8" w:rsidRDefault="00933557" w:rsidP="009440A8">
      <w:pPr>
        <w:pStyle w:val="BodyText2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9440A8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27</w:t>
      </w:r>
      <w:r w:rsidRPr="009440A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9440A8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9440A8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12</w:t>
      </w:r>
    </w:p>
    <w:p w:rsidR="00933557" w:rsidRDefault="00933557" w:rsidP="009440A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3557" w:rsidRPr="005A3D31" w:rsidRDefault="00933557" w:rsidP="0049066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933557" w:rsidRPr="005A3D31" w:rsidRDefault="00933557" w:rsidP="00733F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о передаче полномочий Администрации муниципального образования</w:t>
      </w:r>
    </w:p>
    <w:p w:rsidR="00933557" w:rsidRDefault="00933557" w:rsidP="00733F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Быстрянский</w:t>
      </w:r>
      <w:r w:rsidRPr="005A3D31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Красногорского района Алтайского края  по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33557" w:rsidRDefault="00933557" w:rsidP="00733F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формированию, исполнению и контролю за исполнением бюджета </w:t>
      </w:r>
    </w:p>
    <w:p w:rsidR="00933557" w:rsidRPr="005A3D31" w:rsidRDefault="00933557" w:rsidP="00733F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</w:t>
      </w:r>
      <w:r>
        <w:rPr>
          <w:rFonts w:ascii="Times New Roman" w:hAnsi="Times New Roman" w:cs="Times New Roman"/>
          <w:b/>
          <w:bCs/>
          <w:sz w:val="26"/>
          <w:szCs w:val="26"/>
        </w:rPr>
        <w:t>ния Быстрянский</w:t>
      </w:r>
      <w:r w:rsidRPr="005A3D31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</w:t>
      </w:r>
    </w:p>
    <w:p w:rsidR="00933557" w:rsidRPr="005A3D31" w:rsidRDefault="00933557" w:rsidP="00733F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Красногорского района Алтайского края</w:t>
      </w:r>
    </w:p>
    <w:p w:rsidR="00933557" w:rsidRPr="005A3D31" w:rsidRDefault="00933557" w:rsidP="00733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557" w:rsidRPr="005A3D31" w:rsidRDefault="00933557" w:rsidP="00733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557" w:rsidRPr="005A3D31" w:rsidRDefault="00933557" w:rsidP="00733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D31">
        <w:rPr>
          <w:rFonts w:ascii="Times New Roman" w:hAnsi="Times New Roman" w:cs="Times New Roman"/>
          <w:sz w:val="26"/>
          <w:szCs w:val="26"/>
        </w:rPr>
        <w:t xml:space="preserve">Красногорское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A3D3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A3D31">
        <w:rPr>
          <w:rFonts w:ascii="Times New Roman" w:hAnsi="Times New Roman" w:cs="Times New Roman"/>
          <w:sz w:val="26"/>
          <w:szCs w:val="26"/>
        </w:rPr>
        <w:t>«___»_______________ 2015 года</w:t>
      </w:r>
    </w:p>
    <w:p w:rsidR="00933557" w:rsidRPr="005A3D31" w:rsidRDefault="00933557" w:rsidP="00733F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    Администрация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края, именуемая в дальнейшем   «А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A3D31">
        <w:rPr>
          <w:rFonts w:ascii="Times New Roman" w:hAnsi="Times New Roman" w:cs="Times New Roman"/>
          <w:sz w:val="26"/>
          <w:szCs w:val="26"/>
        </w:rPr>
        <w:t xml:space="preserve">министрация поселения», в лице </w:t>
      </w:r>
      <w:r>
        <w:rPr>
          <w:rFonts w:ascii="Times New Roman" w:hAnsi="Times New Roman" w:cs="Times New Roman"/>
          <w:sz w:val="26"/>
          <w:szCs w:val="26"/>
        </w:rPr>
        <w:t>исполняющего главы Администрации сельсовета Самарина Андрея Анатольевича</w:t>
      </w:r>
      <w:r w:rsidRPr="005A3D31">
        <w:rPr>
          <w:rFonts w:ascii="Times New Roman" w:hAnsi="Times New Roman" w:cs="Times New Roman"/>
          <w:sz w:val="26"/>
          <w:szCs w:val="26"/>
        </w:rPr>
        <w:t>, действующей на основании Устав</w:t>
      </w:r>
      <w:r>
        <w:rPr>
          <w:rFonts w:ascii="Times New Roman" w:hAnsi="Times New Roman" w:cs="Times New Roman"/>
          <w:sz w:val="26"/>
          <w:szCs w:val="26"/>
        </w:rPr>
        <w:t>а муниципального образования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с одной стороны, и Администрация муниципального образования Красногорский район Алтайского края, именуемая в дальнейшем «Администрация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D31">
        <w:rPr>
          <w:rFonts w:ascii="Times New Roman" w:hAnsi="Times New Roman" w:cs="Times New Roman"/>
          <w:sz w:val="26"/>
          <w:szCs w:val="26"/>
        </w:rPr>
        <w:t>района», в лице главы Администрации района Дайбова Михаила Ивановича, действующего на основании Устава муниципального образования Красногорский район Алтайского края, с другой стороны, вместе именуемые «Стороны», руководствуясь статьями 15, 52 Федерального закона от 06.10.2003 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1.ПРЕДМЕТ СОГЛАШЕНИЯ</w:t>
      </w:r>
    </w:p>
    <w:p w:rsidR="00933557" w:rsidRPr="009440A8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3557" w:rsidRPr="005A3D31" w:rsidRDefault="00933557" w:rsidP="00F468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1.1. Предметом настоящего Соглашения является передача Администрацией поселения полномочий по Формированию, исполнению и контролю за исполнением бюджета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(далее – передаваемые полномочия) 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>Администрации района.</w:t>
      </w:r>
    </w:p>
    <w:p w:rsidR="00933557" w:rsidRPr="005A3D31" w:rsidRDefault="00933557" w:rsidP="000853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1.2. Исполнение передаваемых полномочий осуществляется Администрацией района на безвозмездной основе в соответствии с условиями настоящего Соглашения.</w:t>
      </w:r>
    </w:p>
    <w:p w:rsidR="00933557" w:rsidRPr="009440A8" w:rsidRDefault="00933557" w:rsidP="000853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Default="00933557" w:rsidP="0008536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2. ПРАВА И ОБЯЗАННОСТИ СТОРОН</w:t>
      </w:r>
    </w:p>
    <w:p w:rsidR="00933557" w:rsidRPr="009440A8" w:rsidRDefault="00933557" w:rsidP="0008536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3557" w:rsidRPr="005A3D31" w:rsidRDefault="00933557" w:rsidP="00085368">
      <w:pPr>
        <w:pStyle w:val="ListParagraph"/>
        <w:spacing w:after="0" w:line="240" w:lineRule="auto"/>
        <w:ind w:left="-720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D31">
        <w:rPr>
          <w:rFonts w:ascii="Times New Roman" w:hAnsi="Times New Roman" w:cs="Times New Roman"/>
          <w:sz w:val="26"/>
          <w:szCs w:val="26"/>
        </w:rPr>
        <w:t>2.1. Права и обязанности Администрации поселения.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2.1.1. Администрация поселения имеет право требовать от Администрации района надлежащего исполнения передаваемых полномочий.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2.1.2. Администрация поселения обязана представлять Администрации района информацию и документацию, связанные с исполнением передаваемых полномочий.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2.1.3. Администрация поселения обязана не препятствовать Администрации района при осуществлении последней передаваемых полномочий.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2.2. Права и обязанности Администрации района.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2.2.1. Администрация района имеет право требовать от Администрации поселения и расположенных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учреждений и других организаций представления статистической, оперативной и другой информации, а так же других материалов и документации, необходимых для исполнения передаваемых полномочий.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2.2.2. 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края.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Pr="005A3D31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3.ОТВЕТСТВЕННОСТЬ СТОРОН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Pr="005A3D31" w:rsidRDefault="00933557" w:rsidP="009440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3.1. Стороны несут ответственность за исполнение условий настоящего Соглашения в соответствии с действующим законодательством. 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Pr="005A3D31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4.ПОРЯДОК РАЗРЕШЕНИЯ СПОРОВ</w:t>
      </w:r>
    </w:p>
    <w:p w:rsidR="00933557" w:rsidRPr="005A3D31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И РАСТОРЖЕНИЯ ДОГОВОРА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4.1. Все споры и разногласия, возникшие в процессе исполнения настоящего Соглашения,  разрешаются Сторонами путем переговоров и с использованием иных согласительных процедур.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4.2.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поселения и Администрации района. По решению Сторон в состав комиссии могут включаться и иные лица.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4.3.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4.4.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5.ПРОЧИЕ УСЛОВИЯ</w:t>
      </w:r>
    </w:p>
    <w:p w:rsidR="00933557" w:rsidRPr="009440A8" w:rsidRDefault="00933557" w:rsidP="00F4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  5.1.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A3D31">
        <w:rPr>
          <w:rFonts w:ascii="Times New Roman" w:hAnsi="Times New Roman" w:cs="Times New Roman"/>
          <w:sz w:val="26"/>
          <w:szCs w:val="26"/>
        </w:rPr>
        <w:t>5.2. В случае неисполнения условий Соглашения оно может быть расторгнуто по инициативе любой из сторон.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5.3.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5.4. В случае изменения юридических адресов, банковских реквизитов Сторона обязана сообщить об этом другой Стороне в течении десятидневного срока в письменном виде.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5.5. После подписания Сторонами настоящего Соглашения оно подлежит утверждению представительными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образований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</w:t>
      </w:r>
      <w:r>
        <w:rPr>
          <w:rFonts w:ascii="Times New Roman" w:hAnsi="Times New Roman" w:cs="Times New Roman"/>
          <w:sz w:val="26"/>
          <w:szCs w:val="26"/>
        </w:rPr>
        <w:t>горского района Алтайского края</w:t>
      </w:r>
      <w:r w:rsidRPr="005A3D31">
        <w:rPr>
          <w:rFonts w:ascii="Times New Roman" w:hAnsi="Times New Roman" w:cs="Times New Roman"/>
          <w:sz w:val="26"/>
          <w:szCs w:val="26"/>
        </w:rPr>
        <w:t xml:space="preserve"> и Красногорский район Алтайского края.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Pr="005A3D31" w:rsidRDefault="00933557" w:rsidP="005A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6.СРОК ВСТУПЛЕНИЯ В СИЛУ И ДЕЙСТВИЯ СОГЛАШЕНИЯ</w:t>
      </w:r>
    </w:p>
    <w:p w:rsidR="00933557" w:rsidRPr="005A3D31" w:rsidRDefault="00933557" w:rsidP="009C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40A8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5A3D31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5A3D31">
        <w:rPr>
          <w:rFonts w:ascii="Times New Roman" w:hAnsi="Times New Roman" w:cs="Times New Roman"/>
          <w:sz w:val="26"/>
          <w:szCs w:val="26"/>
        </w:rPr>
        <w:t>6.1. Настоящее Соглашение заключено на срок 3 года</w:t>
      </w:r>
      <w:r>
        <w:rPr>
          <w:rFonts w:ascii="Times New Roman" w:hAnsi="Times New Roman" w:cs="Times New Roman"/>
          <w:sz w:val="26"/>
          <w:szCs w:val="26"/>
        </w:rPr>
        <w:t xml:space="preserve"> 6 месяцев</w:t>
      </w:r>
      <w:r w:rsidRPr="005A3D31">
        <w:rPr>
          <w:rFonts w:ascii="Times New Roman" w:hAnsi="Times New Roman" w:cs="Times New Roman"/>
          <w:sz w:val="26"/>
          <w:szCs w:val="26"/>
        </w:rPr>
        <w:t>, но не более срока полномочий представительных орган</w:t>
      </w:r>
      <w:r>
        <w:rPr>
          <w:rFonts w:ascii="Times New Roman" w:hAnsi="Times New Roman" w:cs="Times New Roman"/>
          <w:sz w:val="26"/>
          <w:szCs w:val="26"/>
        </w:rPr>
        <w:t>ов муниципальных образований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и Красногор</w:t>
      </w:r>
      <w:r>
        <w:rPr>
          <w:rFonts w:ascii="Times New Roman" w:hAnsi="Times New Roman" w:cs="Times New Roman"/>
          <w:sz w:val="26"/>
          <w:szCs w:val="26"/>
        </w:rPr>
        <w:t xml:space="preserve">ский </w:t>
      </w:r>
      <w:r w:rsidRPr="005A3D31">
        <w:rPr>
          <w:rFonts w:ascii="Times New Roman" w:hAnsi="Times New Roman" w:cs="Times New Roman"/>
          <w:sz w:val="26"/>
          <w:szCs w:val="26"/>
        </w:rPr>
        <w:t>район Алтайского края.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6.2. Настоящее Соглашение вступает в силу с «01» апреля 2015 года, но не ранее одобрения представительными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образований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и Красногорский район Алтайского края. </w:t>
      </w:r>
    </w:p>
    <w:p w:rsidR="00933557" w:rsidRPr="005A3D31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6.3. Настоящее Соглашение прекращает свое действие с момента истечения срока, на который оно было заключено.</w:t>
      </w:r>
    </w:p>
    <w:p w:rsidR="00933557" w:rsidRPr="005A3D31" w:rsidRDefault="00933557" w:rsidP="000823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D31">
        <w:rPr>
          <w:rFonts w:ascii="Times New Roman" w:hAnsi="Times New Roman" w:cs="Times New Roman"/>
          <w:sz w:val="26"/>
          <w:szCs w:val="26"/>
        </w:rPr>
        <w:t xml:space="preserve">     6.4. Продление действия настоящего Соглашения допускается на основании решений представительных органов муницип</w:t>
      </w:r>
      <w:r>
        <w:rPr>
          <w:rFonts w:ascii="Times New Roman" w:hAnsi="Times New Roman" w:cs="Times New Roman"/>
          <w:sz w:val="26"/>
          <w:szCs w:val="26"/>
        </w:rPr>
        <w:t>альных образований Быстрянский</w:t>
      </w:r>
      <w:r w:rsidRPr="005A3D31"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 и Красногорский район Алтайского края.</w:t>
      </w:r>
    </w:p>
    <w:p w:rsidR="00933557" w:rsidRPr="009440A8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557" w:rsidRDefault="00933557" w:rsidP="005A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D31">
        <w:rPr>
          <w:rFonts w:ascii="Times New Roman" w:hAnsi="Times New Roman" w:cs="Times New Roman"/>
          <w:b/>
          <w:bCs/>
          <w:sz w:val="26"/>
          <w:szCs w:val="26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3D31">
        <w:rPr>
          <w:rFonts w:ascii="Times New Roman" w:hAnsi="Times New Roman" w:cs="Times New Roman"/>
          <w:b/>
          <w:bCs/>
          <w:sz w:val="26"/>
          <w:szCs w:val="26"/>
        </w:rPr>
        <w:t>РЕКВЕЗИТЫ СТОРОН</w:t>
      </w:r>
    </w:p>
    <w:p w:rsidR="00933557" w:rsidRPr="009440A8" w:rsidRDefault="00933557" w:rsidP="005A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1"/>
      </w:tblGrid>
      <w:tr w:rsidR="00933557" w:rsidRPr="00E10470">
        <w:tc>
          <w:tcPr>
            <w:tcW w:w="4731" w:type="dxa"/>
          </w:tcPr>
          <w:p w:rsidR="00933557" w:rsidRPr="005A3D31" w:rsidRDefault="00933557" w:rsidP="00B84D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Быстрян</w:t>
            </w: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ского сельсовета Красногорского района Алтайского края</w:t>
            </w:r>
          </w:p>
        </w:tc>
        <w:tc>
          <w:tcPr>
            <w:tcW w:w="4731" w:type="dxa"/>
          </w:tcPr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Красногорского 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района Алтайского края</w:t>
            </w:r>
          </w:p>
        </w:tc>
      </w:tr>
      <w:tr w:rsidR="00933557" w:rsidRPr="00E10470">
        <w:trPr>
          <w:trHeight w:hRule="exact" w:val="5766"/>
        </w:trPr>
        <w:tc>
          <w:tcPr>
            <w:tcW w:w="4731" w:type="dxa"/>
          </w:tcPr>
          <w:p w:rsidR="00933557" w:rsidRPr="00B84D4E" w:rsidRDefault="00933557" w:rsidP="005D3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659511, Алтайский край, Красногорский район, с. Быстрянка, ул. Победы, д. 19</w:t>
            </w:r>
          </w:p>
          <w:p w:rsidR="00933557" w:rsidRPr="00B84D4E" w:rsidRDefault="00933557" w:rsidP="005D3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933557" w:rsidRPr="00B84D4E" w:rsidRDefault="00933557" w:rsidP="005D3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ИНН 2230001113</w:t>
            </w:r>
          </w:p>
          <w:p w:rsidR="00933557" w:rsidRPr="00B84D4E" w:rsidRDefault="00933557" w:rsidP="005D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КПП 225001001</w:t>
            </w:r>
          </w:p>
          <w:p w:rsidR="00933557" w:rsidRPr="00B84D4E" w:rsidRDefault="00933557" w:rsidP="005D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ОКТМО 01619407</w:t>
            </w:r>
          </w:p>
          <w:p w:rsidR="00933557" w:rsidRPr="00B84D4E" w:rsidRDefault="00933557" w:rsidP="005D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Быстрянского сельсовета Красногорского района Алтайского края)                                             р/с 40101810100000010001 в ГРКЦ ГУ Банка России по Алтайскому краю г.Барнаул</w:t>
            </w:r>
          </w:p>
          <w:p w:rsidR="00933557" w:rsidRPr="000F0C1B" w:rsidRDefault="00933557" w:rsidP="005D36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И.о.главы</w:t>
            </w:r>
            <w:r w:rsidRPr="000F0C1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сельсовета</w:t>
            </w:r>
          </w:p>
          <w:p w:rsidR="00933557" w:rsidRDefault="00933557" w:rsidP="005D36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57" w:rsidRPr="000F0C1B" w:rsidRDefault="00933557" w:rsidP="005D36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 А.А. Самарин</w:t>
            </w:r>
          </w:p>
          <w:p w:rsidR="00933557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</w:tcPr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 xml:space="preserve">659500 с.Красногорское, ул.Советская, д.91 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ИНН 2250000913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КПП 225001001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ОКАТО 01219823000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р/с 40204810100000002000 в ГРКЦ Банка России по Алтайскому краю г.Барнаул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B84D4E" w:rsidRDefault="00933557" w:rsidP="00E016E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557" w:rsidRPr="00B84D4E" w:rsidRDefault="00933557" w:rsidP="00E016E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557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B84D4E" w:rsidRDefault="00933557" w:rsidP="00E016E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4E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района</w:t>
            </w:r>
          </w:p>
          <w:p w:rsidR="00933557" w:rsidRPr="00B84D4E" w:rsidRDefault="00933557" w:rsidP="00E016E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E">
              <w:rPr>
                <w:rFonts w:ascii="Times New Roman" w:hAnsi="Times New Roman" w:cs="Times New Roman"/>
                <w:sz w:val="26"/>
                <w:szCs w:val="26"/>
              </w:rPr>
              <w:t>___________________ М.И. Дайбов</w:t>
            </w:r>
          </w:p>
          <w:p w:rsidR="00933557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57" w:rsidRPr="005A3D31" w:rsidRDefault="00933557" w:rsidP="00E0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57" w:rsidRPr="00E10470" w:rsidRDefault="00933557" w:rsidP="005A3D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3557" w:rsidRPr="00E10470" w:rsidRDefault="00933557" w:rsidP="005A3D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3557" w:rsidRPr="00F468B7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Pr="00F468B7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Pr="00F468B7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Pr="00F468B7" w:rsidRDefault="00933557" w:rsidP="00F4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57" w:rsidRPr="0049066D" w:rsidRDefault="00933557" w:rsidP="004906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3557" w:rsidRPr="0049066D" w:rsidSect="00B92CC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06C"/>
    <w:multiLevelType w:val="hybridMultilevel"/>
    <w:tmpl w:val="27D8E2C0"/>
    <w:lvl w:ilvl="0" w:tplc="7E446C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C4C2BEF"/>
    <w:multiLevelType w:val="hybridMultilevel"/>
    <w:tmpl w:val="548C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723EF"/>
    <w:multiLevelType w:val="multilevel"/>
    <w:tmpl w:val="9710D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961"/>
    <w:rsid w:val="00023E78"/>
    <w:rsid w:val="00024D4A"/>
    <w:rsid w:val="00082340"/>
    <w:rsid w:val="00084578"/>
    <w:rsid w:val="00085368"/>
    <w:rsid w:val="000A79CC"/>
    <w:rsid w:val="000E1E36"/>
    <w:rsid w:val="000F0C1B"/>
    <w:rsid w:val="000F5566"/>
    <w:rsid w:val="00100571"/>
    <w:rsid w:val="00113F08"/>
    <w:rsid w:val="001215D7"/>
    <w:rsid w:val="00121F00"/>
    <w:rsid w:val="00133034"/>
    <w:rsid w:val="001827F4"/>
    <w:rsid w:val="001A79E5"/>
    <w:rsid w:val="001E7AA5"/>
    <w:rsid w:val="0021488A"/>
    <w:rsid w:val="00266549"/>
    <w:rsid w:val="00286173"/>
    <w:rsid w:val="002B0CEB"/>
    <w:rsid w:val="002E6548"/>
    <w:rsid w:val="00310FCB"/>
    <w:rsid w:val="00320412"/>
    <w:rsid w:val="003C2EE1"/>
    <w:rsid w:val="003F283D"/>
    <w:rsid w:val="00436E44"/>
    <w:rsid w:val="004722DE"/>
    <w:rsid w:val="0049066D"/>
    <w:rsid w:val="004A5A37"/>
    <w:rsid w:val="004B2734"/>
    <w:rsid w:val="004E4961"/>
    <w:rsid w:val="005010C1"/>
    <w:rsid w:val="00504A5D"/>
    <w:rsid w:val="00593826"/>
    <w:rsid w:val="005A3D31"/>
    <w:rsid w:val="005D361D"/>
    <w:rsid w:val="005F1872"/>
    <w:rsid w:val="006339D9"/>
    <w:rsid w:val="006464B6"/>
    <w:rsid w:val="006B13D1"/>
    <w:rsid w:val="006E498A"/>
    <w:rsid w:val="00733F9F"/>
    <w:rsid w:val="007567ED"/>
    <w:rsid w:val="0078372C"/>
    <w:rsid w:val="007A7CE9"/>
    <w:rsid w:val="007C591C"/>
    <w:rsid w:val="007F6DE7"/>
    <w:rsid w:val="00892584"/>
    <w:rsid w:val="008A4795"/>
    <w:rsid w:val="008B6B80"/>
    <w:rsid w:val="008C60FB"/>
    <w:rsid w:val="00913275"/>
    <w:rsid w:val="009307C2"/>
    <w:rsid w:val="00933557"/>
    <w:rsid w:val="00937E1A"/>
    <w:rsid w:val="009440A8"/>
    <w:rsid w:val="0096416A"/>
    <w:rsid w:val="00965B87"/>
    <w:rsid w:val="009962C5"/>
    <w:rsid w:val="009C467A"/>
    <w:rsid w:val="009D174C"/>
    <w:rsid w:val="009D589D"/>
    <w:rsid w:val="00A10690"/>
    <w:rsid w:val="00A601DC"/>
    <w:rsid w:val="00AB0893"/>
    <w:rsid w:val="00B168A4"/>
    <w:rsid w:val="00B24E4A"/>
    <w:rsid w:val="00B2603C"/>
    <w:rsid w:val="00B84D4E"/>
    <w:rsid w:val="00B91E98"/>
    <w:rsid w:val="00B92CCF"/>
    <w:rsid w:val="00B951AE"/>
    <w:rsid w:val="00BA50A5"/>
    <w:rsid w:val="00BD658C"/>
    <w:rsid w:val="00BF0011"/>
    <w:rsid w:val="00C16627"/>
    <w:rsid w:val="00C44DE4"/>
    <w:rsid w:val="00C571E0"/>
    <w:rsid w:val="00CC3305"/>
    <w:rsid w:val="00CD3349"/>
    <w:rsid w:val="00D02674"/>
    <w:rsid w:val="00D050F7"/>
    <w:rsid w:val="00DA2BB5"/>
    <w:rsid w:val="00DC67F3"/>
    <w:rsid w:val="00E016E9"/>
    <w:rsid w:val="00E10470"/>
    <w:rsid w:val="00E83B03"/>
    <w:rsid w:val="00E93A40"/>
    <w:rsid w:val="00EC2456"/>
    <w:rsid w:val="00ED7A70"/>
    <w:rsid w:val="00EE7AE4"/>
    <w:rsid w:val="00F31930"/>
    <w:rsid w:val="00F3728C"/>
    <w:rsid w:val="00F37A09"/>
    <w:rsid w:val="00F44B75"/>
    <w:rsid w:val="00F468B7"/>
    <w:rsid w:val="00F60158"/>
    <w:rsid w:val="00F7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0893"/>
    <w:pPr>
      <w:ind w:left="720"/>
    </w:pPr>
  </w:style>
  <w:style w:type="paragraph" w:styleId="NormalWeb">
    <w:name w:val="Normal (Web)"/>
    <w:basedOn w:val="Normal"/>
    <w:uiPriority w:val="99"/>
    <w:rsid w:val="00F74E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74EE1"/>
    <w:rPr>
      <w:b/>
      <w:bCs/>
    </w:rPr>
  </w:style>
  <w:style w:type="paragraph" w:customStyle="1" w:styleId="a">
    <w:name w:val="Знак Знак Знак Знак"/>
    <w:basedOn w:val="Normal"/>
    <w:uiPriority w:val="99"/>
    <w:rsid w:val="00F74EE1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5A3D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E498A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71E0"/>
    <w:rPr>
      <w:lang w:eastAsia="en-US"/>
    </w:rPr>
  </w:style>
  <w:style w:type="paragraph" w:customStyle="1" w:styleId="1">
    <w:name w:val="Знак Знак Знак Знак1"/>
    <w:basedOn w:val="Normal"/>
    <w:uiPriority w:val="99"/>
    <w:rsid w:val="006E498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944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1388</Words>
  <Characters>7916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КРАСНОГОРСКОГО СЕЛЬСОВЕТА</dc:title>
  <dc:subject/>
  <dc:creator>Пользователь</dc:creator>
  <cp:keywords/>
  <dc:description/>
  <cp:lastModifiedBy>Суртаева Л.А.</cp:lastModifiedBy>
  <cp:revision>5</cp:revision>
  <cp:lastPrinted>2015-04-03T02:07:00Z</cp:lastPrinted>
  <dcterms:created xsi:type="dcterms:W3CDTF">2015-03-26T20:33:00Z</dcterms:created>
  <dcterms:modified xsi:type="dcterms:W3CDTF">2016-02-11T10:39:00Z</dcterms:modified>
</cp:coreProperties>
</file>