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611AC">
        <w:rPr>
          <w:rFonts w:ascii="Times New Roman" w:hAnsi="Times New Roman" w:cs="Times New Roman"/>
          <w:b/>
          <w:sz w:val="24"/>
          <w:szCs w:val="24"/>
        </w:rPr>
        <w:t>3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916F77" w:rsidRDefault="00A674AD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7572DB" w:rsidRPr="00D94A6A">
        <w:rPr>
          <w:rFonts w:ascii="Times New Roman" w:hAnsi="Times New Roman" w:cs="Times New Roman"/>
        </w:rPr>
        <w:t>3</w:t>
      </w:r>
      <w:r w:rsidR="00A611AC">
        <w:rPr>
          <w:rFonts w:ascii="Times New Roman" w:hAnsi="Times New Roman" w:cs="Times New Roman"/>
        </w:rPr>
        <w:t xml:space="preserve">1 августа </w:t>
      </w:r>
      <w:r w:rsidRPr="00D94A6A">
        <w:rPr>
          <w:rFonts w:ascii="Times New Roman" w:hAnsi="Times New Roman" w:cs="Times New Roman"/>
        </w:rPr>
        <w:t>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7C3F81">
        <w:tc>
          <w:tcPr>
            <w:tcW w:w="668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7C3F81" w:rsidRPr="00194E88" w:rsidRDefault="007C3F81" w:rsidP="007C3F81"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671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E8582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2B47" w:rsidRPr="003D3EEB" w:rsidRDefault="003D3EEB" w:rsidP="003D3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41DD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AC9" w:rsidRPr="003D3EE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3841DD" w:rsidRPr="003D3E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EEB">
              <w:rPr>
                <w:rFonts w:ascii="Times New Roman" w:hAnsi="Times New Roman" w:cs="Times New Roman"/>
                <w:sz w:val="24"/>
                <w:szCs w:val="24"/>
              </w:rPr>
              <w:t>О порядке реализации преимущественного права выкупа арендованного муниципального имущества Быстрянского сельсовета Красногорского района Алтайского края субъектами малого и среднего предпринимательства</w:t>
            </w:r>
            <w:r w:rsidR="003841DD" w:rsidRPr="003D3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8A2B47" w:rsidRPr="00447636" w:rsidRDefault="003D3EEB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A611A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A611AC" w:rsidRDefault="00A611AC" w:rsidP="00104C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11AC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070FB" w:rsidRPr="00104C3D" w:rsidRDefault="0039261C" w:rsidP="00D070FB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Быстрян</w:t>
      </w:r>
      <w:r w:rsidR="00D94A6A"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АДМИНИСТРАЦИЯ БЫСТРЯНСКОГО СЕЛЬСОВЕТА</w:t>
      </w: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E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D3EEB" w:rsidRPr="003D3EEB" w:rsidRDefault="003D3EEB" w:rsidP="003D3EEB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16.08.2023                                                                                                   № 43</w:t>
      </w: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с. Быстрянка</w: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92C1" wp14:editId="3F0CC683">
                <wp:simplePos x="0" y="0"/>
                <wp:positionH relativeFrom="column">
                  <wp:posOffset>-105410</wp:posOffset>
                </wp:positionH>
                <wp:positionV relativeFrom="paragraph">
                  <wp:posOffset>126366</wp:posOffset>
                </wp:positionV>
                <wp:extent cx="3028950" cy="1257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EEB" w:rsidRPr="003D3EEB" w:rsidRDefault="003D3EEB" w:rsidP="003D3EE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3E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порядке реализации преимущественного права выкупа арендованного муниципального имущества Быстрянского сельсовета Красногорского района Алтайского края субъектами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92C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3pt;margin-top:9.95pt;width:238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" stroked="f">
                <v:textbox>
                  <w:txbxContent>
                    <w:p w:rsidR="003D3EEB" w:rsidRPr="003D3EEB" w:rsidRDefault="003D3EEB" w:rsidP="003D3EE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3E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порядке реализации преимущественного права выкупа арендованного муниципального имущества Быстрянского сельсовета Красногорского района Алтайского края субъектами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</w:p>
    <w:p w:rsidR="003D3EEB" w:rsidRPr="003D3EEB" w:rsidRDefault="003D3EEB" w:rsidP="003D3EEB">
      <w:pPr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В соответствии с Гражданским кодексом Российской Федерации,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законом от 24.07.2007 г. № 209-ФЗ "О развитии малого и среднего предпринимательства в Российской Федерации", Федеральным законом от 21.12.2001 № 178-ФЗ "О приватизации государственного и муниципального имущества", Федеральным законом от 06.10.2003 № 131-ФЗ «Об общих принципах организации местного самоуправления в Российской Федерации»,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ПОСТАНОВЛЯЮ: </w:t>
      </w:r>
    </w:p>
    <w:p w:rsidR="003D3EEB" w:rsidRPr="003D3EEB" w:rsidRDefault="003D3EEB" w:rsidP="003D3EEB">
      <w:pPr>
        <w:pStyle w:val="ad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567"/>
        <w:jc w:val="both"/>
        <w:rPr>
          <w:rFonts w:ascii="Times New Roman" w:hAnsi="Times New Roman"/>
        </w:rPr>
      </w:pPr>
      <w:r w:rsidRPr="003D3EEB">
        <w:rPr>
          <w:rFonts w:ascii="Times New Roman" w:hAnsi="Times New Roman"/>
        </w:rPr>
        <w:t>Утвердить положение о порядке реализации преимущественного права выкупа арендованного муниципального имущества Быстрянского сельсовета Красногорского района Алтайского края субъектами малого и среднего предпринимательства (</w:t>
      </w:r>
      <w:r w:rsidRPr="003D3EEB">
        <w:rPr>
          <w:rFonts w:ascii="Times New Roman" w:hAnsi="Times New Roman"/>
          <w:i/>
        </w:rPr>
        <w:t>приложение № 1</w:t>
      </w:r>
      <w:r w:rsidRPr="003D3EEB">
        <w:rPr>
          <w:rFonts w:ascii="Times New Roman" w:hAnsi="Times New Roman"/>
        </w:rPr>
        <w:t>).</w:t>
      </w:r>
    </w:p>
    <w:p w:rsidR="003D3EEB" w:rsidRPr="003D3EEB" w:rsidRDefault="003D3EEB" w:rsidP="003D3EEB">
      <w:pPr>
        <w:pStyle w:val="ad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 w:rsidRPr="003D3EEB">
        <w:rPr>
          <w:rFonts w:ascii="Times New Roman" w:hAnsi="Times New Roman"/>
        </w:rPr>
        <w:t>Определить Администрацию Быстрянского сельсовета Красногорского района Алтайского края уполномоченным органом по реализации преимущественного права выкупа арендованного муниципального имущества субъектами малого и среднего предпринимательства.</w:t>
      </w:r>
    </w:p>
    <w:p w:rsidR="003D3EEB" w:rsidRPr="003D3EEB" w:rsidRDefault="003D3EEB" w:rsidP="003D3EEB">
      <w:pPr>
        <w:pStyle w:val="ad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 w:rsidRPr="003D3EEB">
        <w:rPr>
          <w:rFonts w:ascii="Times New Roman" w:hAnsi="Times New Roman"/>
        </w:rPr>
        <w:t>Разместить настоящее постановление на официальном сайте Администрации Красногорского района Алтайского края.</w:t>
      </w:r>
    </w:p>
    <w:p w:rsidR="003D3EEB" w:rsidRPr="003D3EEB" w:rsidRDefault="003D3EEB" w:rsidP="003D3EEB">
      <w:pPr>
        <w:pStyle w:val="ad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right="-143" w:firstLine="567"/>
        <w:jc w:val="both"/>
        <w:rPr>
          <w:rFonts w:ascii="Times New Roman" w:hAnsi="Times New Roman"/>
        </w:rPr>
      </w:pPr>
      <w:r w:rsidRPr="003D3EEB">
        <w:rPr>
          <w:rFonts w:ascii="Times New Roman" w:hAnsi="Times New Roman"/>
        </w:rPr>
        <w:t>Контроль за исполнением настоящего постановления возложить на главу Администрации Быстрянского сельсоветам Хохлова Д.С.</w:t>
      </w:r>
    </w:p>
    <w:p w:rsidR="003D3EEB" w:rsidRPr="003D3EEB" w:rsidRDefault="003D3EEB" w:rsidP="003D3EEB">
      <w:pPr>
        <w:ind w:right="-143"/>
        <w:rPr>
          <w:rFonts w:ascii="Times New Roman" w:hAnsi="Times New Roman" w:cs="Times New Roman"/>
        </w:rPr>
      </w:pPr>
    </w:p>
    <w:p w:rsidR="003D3EEB" w:rsidRPr="003D3EEB" w:rsidRDefault="003D3EEB" w:rsidP="003D3EEB">
      <w:pPr>
        <w:ind w:right="-144" w:firstLine="0"/>
        <w:rPr>
          <w:rFonts w:ascii="Times New Roman" w:hAnsi="Times New Roman" w:cs="Times New Roman"/>
        </w:rPr>
      </w:pPr>
      <w:proofErr w:type="gramStart"/>
      <w:r w:rsidRPr="003D3EEB">
        <w:rPr>
          <w:rFonts w:ascii="Times New Roman" w:hAnsi="Times New Roman" w:cs="Times New Roman"/>
        </w:rPr>
        <w:t>Глава  сельсовета</w:t>
      </w:r>
      <w:proofErr w:type="gramEnd"/>
      <w:r w:rsidRPr="003D3EE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3D3EEB">
        <w:rPr>
          <w:rFonts w:ascii="Times New Roman" w:hAnsi="Times New Roman" w:cs="Times New Roman"/>
        </w:rPr>
        <w:t xml:space="preserve">                               Д.С. Хохлов</w:t>
      </w:r>
    </w:p>
    <w:p w:rsidR="003D3EEB" w:rsidRPr="003D3EEB" w:rsidRDefault="003D3EEB" w:rsidP="003D3EEB">
      <w:pPr>
        <w:ind w:right="-143" w:firstLine="0"/>
        <w:rPr>
          <w:rFonts w:ascii="Times New Roman" w:hAnsi="Times New Roman" w:cs="Times New Roman"/>
          <w:sz w:val="18"/>
          <w:szCs w:val="18"/>
        </w:rPr>
      </w:pPr>
    </w:p>
    <w:p w:rsidR="003D3EEB" w:rsidRPr="003D3EEB" w:rsidRDefault="003D3EEB" w:rsidP="003D3EEB">
      <w:pPr>
        <w:ind w:right="-143" w:firstLine="0"/>
        <w:rPr>
          <w:rFonts w:ascii="Times New Roman" w:hAnsi="Times New Roman" w:cs="Times New Roman"/>
          <w:sz w:val="18"/>
          <w:szCs w:val="18"/>
        </w:rPr>
      </w:pPr>
      <w:proofErr w:type="spellStart"/>
      <w:r w:rsidRPr="003D3EEB">
        <w:rPr>
          <w:rFonts w:ascii="Times New Roman" w:hAnsi="Times New Roman" w:cs="Times New Roman"/>
          <w:sz w:val="18"/>
          <w:szCs w:val="18"/>
        </w:rPr>
        <w:t>В.А.Кузовникова</w:t>
      </w:r>
      <w:proofErr w:type="spellEnd"/>
    </w:p>
    <w:p w:rsidR="003D3EEB" w:rsidRPr="003D3EEB" w:rsidRDefault="003D3EEB" w:rsidP="003D3EEB">
      <w:pPr>
        <w:ind w:right="-143" w:firstLine="0"/>
        <w:rPr>
          <w:rFonts w:ascii="Times New Roman" w:hAnsi="Times New Roman" w:cs="Times New Roman"/>
          <w:sz w:val="18"/>
          <w:szCs w:val="18"/>
        </w:rPr>
      </w:pPr>
      <w:r w:rsidRPr="003D3EEB">
        <w:rPr>
          <w:rFonts w:ascii="Times New Roman" w:hAnsi="Times New Roman" w:cs="Times New Roman"/>
          <w:sz w:val="18"/>
          <w:szCs w:val="18"/>
        </w:rPr>
        <w:t>29 4 43</w:t>
      </w:r>
    </w:p>
    <w:p w:rsidR="003D3EEB" w:rsidRPr="00A611AC" w:rsidRDefault="003D3EEB" w:rsidP="003D3EEB">
      <w:pPr>
        <w:rPr>
          <w:rFonts w:ascii="Times New Roman" w:hAnsi="Times New Roman" w:cs="Times New Roman"/>
          <w:sz w:val="24"/>
          <w:szCs w:val="24"/>
        </w:rPr>
      </w:pPr>
      <w:r w:rsidRPr="003D3E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11AC">
        <w:rPr>
          <w:rFonts w:ascii="Times New Roman" w:hAnsi="Times New Roman" w:cs="Times New Roman"/>
          <w:sz w:val="24"/>
          <w:szCs w:val="24"/>
        </w:rPr>
        <w:t>Приложение № 1 к</w:t>
      </w:r>
    </w:p>
    <w:p w:rsidR="003D3EEB" w:rsidRPr="00A611AC" w:rsidRDefault="003D3EEB" w:rsidP="003D3EEB">
      <w:pPr>
        <w:tabs>
          <w:tab w:val="left" w:pos="5670"/>
          <w:tab w:val="left" w:pos="5760"/>
          <w:tab w:val="right" w:pos="935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611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611AC">
        <w:rPr>
          <w:rFonts w:ascii="Times New Roman" w:hAnsi="Times New Roman" w:cs="Times New Roman"/>
          <w:sz w:val="24"/>
          <w:szCs w:val="24"/>
        </w:rPr>
        <w:t>постановлению</w:t>
      </w:r>
      <w:proofErr w:type="gramEnd"/>
      <w:r w:rsidRPr="00A611A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3EEB" w:rsidRPr="00A611AC" w:rsidRDefault="003D3EEB" w:rsidP="003D3EEB">
      <w:pPr>
        <w:tabs>
          <w:tab w:val="left" w:pos="5730"/>
          <w:tab w:val="right" w:pos="935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611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611AC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Pr="00A611AC">
        <w:rPr>
          <w:rFonts w:ascii="Times New Roman" w:hAnsi="Times New Roman" w:cs="Times New Roman"/>
          <w:sz w:val="24"/>
          <w:szCs w:val="24"/>
        </w:rPr>
        <w:t xml:space="preserve"> 16.08.2023 № 43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Положение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3D3EEB">
        <w:rPr>
          <w:rFonts w:ascii="Times New Roman" w:hAnsi="Times New Roman" w:cs="Times New Roman"/>
        </w:rPr>
        <w:t>о</w:t>
      </w:r>
      <w:proofErr w:type="gramEnd"/>
      <w:r w:rsidRPr="003D3EEB">
        <w:rPr>
          <w:rFonts w:ascii="Times New Roman" w:hAnsi="Times New Roman" w:cs="Times New Roman"/>
        </w:rPr>
        <w:t xml:space="preserve"> порядке реализации преимущественного права выкупа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3D3EEB">
        <w:rPr>
          <w:rFonts w:ascii="Times New Roman" w:hAnsi="Times New Roman" w:cs="Times New Roman"/>
        </w:rPr>
        <w:lastRenderedPageBreak/>
        <w:t>арендованного</w:t>
      </w:r>
      <w:proofErr w:type="gramEnd"/>
      <w:r w:rsidRPr="003D3EEB">
        <w:rPr>
          <w:rFonts w:ascii="Times New Roman" w:hAnsi="Times New Roman" w:cs="Times New Roman"/>
        </w:rPr>
        <w:t xml:space="preserve"> муниципального имущества Быстрянского сельсовета Красногорского района Алтайского края субъектами малого и среднего предпринимательства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1. Общие положения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1.1. Настоящее положение разработано в соответствии с Гражданским кодексом Российской Федерации,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 о внесении изменений в отдельные законодательные акты Российской Федерации" (далее - Федеральный закон от 22.07.2008 № 159-ФЗ), Федеральным законом от 21.12.2001 № 178-ФЗ "О приватизации государственного и муниципального имущества" (далее - Федеральный закон от 21.12.2001 № 178-ФЗ), Федеральным законом от 24.07.2007 № 209-ФЗ "О развитии малого и среднего предпринимательства в Российской Федерации" (далее - Федеральный закон от 24.07.2007 № 209-ФЗ), Федеральным законом от 06.10.2003 № 131-ФЗ "Об общих принципах организации местного самоуправления в Российской Федерации" (далее - Федеральный закон от 06.10.2003 № 131-ФЗ).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1.2. Настоящее положение устанавливает организационные и правовые основы отчуждения </w:t>
      </w:r>
      <w:r w:rsidRPr="003D3EEB">
        <w:rPr>
          <w:rFonts w:ascii="Times New Roman" w:hAnsi="Times New Roman" w:cs="Times New Roman"/>
          <w:shd w:val="clear" w:color="auto" w:fill="FFFFFF"/>
        </w:rPr>
        <w:t>из муниципальной собственности муниципального образования Быстрянский сельсовет Красногорского района Алтайского края движимого и недвижимого имущества, составляющего муниципальную казну,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1.3. Действие настоящего положения не распространяется на: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-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</w:t>
      </w:r>
      <w:proofErr w:type="gramStart"/>
      <w:r w:rsidRPr="003D3EEB">
        <w:rPr>
          <w:rFonts w:ascii="Times New Roman" w:hAnsi="Times New Roman" w:cs="Times New Roman"/>
        </w:rPr>
        <w:t>24.07.2007  N</w:t>
      </w:r>
      <w:proofErr w:type="gramEnd"/>
      <w:r w:rsidRPr="003D3EEB">
        <w:rPr>
          <w:rFonts w:ascii="Times New Roman" w:hAnsi="Times New Roman" w:cs="Times New Roman"/>
        </w:rPr>
        <w:t xml:space="preserve"> 209-ФЗ;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отношения, возникающие при приватизации имущественных комплексов муниципальных унитарных предприятий;</w:t>
      </w:r>
    </w:p>
    <w:p w:rsidR="003D3EEB" w:rsidRPr="003D3EEB" w:rsidRDefault="003D3EEB" w:rsidP="003D3EEB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д</w:t>
      </w:r>
      <w:r w:rsidRPr="003D3EEB">
        <w:rPr>
          <w:rFonts w:ascii="Times New Roman" w:hAnsi="Times New Roman" w:cs="Times New Roman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Pr="003D3EEB">
        <w:rPr>
          <w:rFonts w:ascii="Times New Roman" w:hAnsi="Times New Roman" w:cs="Times New Roman"/>
        </w:rPr>
        <w:t>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д</w:t>
      </w:r>
      <w:r w:rsidRPr="003D3EEB">
        <w:rPr>
          <w:rFonts w:ascii="Times New Roman" w:hAnsi="Times New Roman" w:cs="Times New Roman"/>
          <w:shd w:val="clear" w:color="auto" w:fill="FFFFFF"/>
        </w:rPr>
        <w:t>вижимое и недвижимое имущество, которое ограничено в обороте</w:t>
      </w:r>
      <w:r w:rsidRPr="003D3EEB">
        <w:rPr>
          <w:rFonts w:ascii="Times New Roman" w:hAnsi="Times New Roman" w:cs="Times New Roman"/>
        </w:rPr>
        <w:t>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t>-</w:t>
      </w:r>
      <w:r w:rsidRPr="003D3EEB">
        <w:rPr>
          <w:rFonts w:ascii="Times New Roman" w:hAnsi="Times New Roman" w:cs="Times New Roman"/>
          <w:color w:val="464C55"/>
          <w:shd w:val="clear" w:color="auto" w:fill="FFFFFF"/>
        </w:rPr>
        <w:t xml:space="preserve"> </w:t>
      </w:r>
      <w:r w:rsidRPr="003D3EEB">
        <w:rPr>
          <w:rFonts w:ascii="Times New Roman" w:hAnsi="Times New Roman" w:cs="Times New Roman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  <w:shd w:val="clear" w:color="auto" w:fill="FFFFFF"/>
        </w:rPr>
        <w:t>- муниципальное движимое имущество, не включенное в утвержденный в соответствии с </w:t>
      </w:r>
      <w:hyperlink r:id="rId8" w:anchor="block_1804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частью 4 статьи 18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1.4.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положением, регулируются Федеральным законом от 21.12.2001 № 178-ФЗ "О приватизации государственного и муниципального имущества".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2. Условия предоставления преимущественного права на приобретение арендованного имущества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2.1. Субъекты малого и среднего предпринимательства, соответствующие условиям, установленным статьей 4 Федерального закона от 24.07.2007 № 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 равной его рыночной стоимости и определенной независимым оценщиком в порядке, установленном Федеральным законом от 29.07.1998 № 135-ФЗ "Об оценочной деятельности в Российской Федераций", при условии что: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t xml:space="preserve">- </w:t>
      </w:r>
      <w:r w:rsidRPr="003D3EEB">
        <w:rPr>
          <w:rFonts w:ascii="Times New Roman" w:hAnsi="Times New Roman" w:cs="Times New Roman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9" w:anchor="block_1804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частью 4 статьи 18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</w:t>
      </w:r>
      <w:r w:rsidRPr="003D3EEB">
        <w:rPr>
          <w:rFonts w:ascii="Times New Roman" w:hAnsi="Times New Roman" w:cs="Times New Roman"/>
        </w:rPr>
        <w:t>Федерального закона от 24.07.2007 № 209-ФЗ</w:t>
      </w:r>
      <w:r w:rsidRPr="003D3EEB">
        <w:rPr>
          <w:rFonts w:ascii="Times New Roman" w:hAnsi="Times New Roman" w:cs="Times New Roman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</w:t>
      </w:r>
      <w:r w:rsidRPr="003D3EEB">
        <w:rPr>
          <w:rFonts w:ascii="Times New Roman" w:hAnsi="Times New Roman" w:cs="Times New Roman"/>
          <w:shd w:val="clear" w:color="auto" w:fill="FFFFFF"/>
        </w:rPr>
        <w:lastRenderedPageBreak/>
        <w:t>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частью 2.1 статьи 9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  <w:shd w:val="clear" w:color="auto" w:fill="FFFFFF"/>
        </w:rPr>
        <w:t>-  арендуемое движимое имущество включено в утвержденный в соответствии с </w:t>
      </w:r>
      <w:hyperlink r:id="rId11" w:anchor="block_1804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частью 4 статьи 18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 xml:space="preserve"> Федерального закона </w:t>
      </w:r>
      <w:r w:rsidRPr="003D3EEB">
        <w:rPr>
          <w:rFonts w:ascii="Times New Roman" w:hAnsi="Times New Roman" w:cs="Times New Roman"/>
        </w:rPr>
        <w:t>от 24.07.2007 № 209-ФЗ</w:t>
      </w:r>
      <w:r w:rsidRPr="003D3EEB">
        <w:rPr>
          <w:rFonts w:ascii="Times New Roman" w:hAnsi="Times New Roman" w:cs="Times New Roman"/>
          <w:shd w:val="clear" w:color="auto" w:fill="FFFFFF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2" w:anchor="block_24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части 4 статьи 2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3" w:anchor="block_921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частью 2.1 статьи 9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- </w:t>
      </w:r>
      <w:r w:rsidRPr="003D3EEB">
        <w:rPr>
          <w:rFonts w:ascii="Times New Roman" w:hAnsi="Times New Roman" w:cs="Times New Roman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4" w:anchor="block_44" w:history="1">
        <w:r w:rsidRPr="003D3EEB">
          <w:rPr>
            <w:rFonts w:ascii="Times New Roman" w:hAnsi="Times New Roman" w:cs="Times New Roman"/>
            <w:shd w:val="clear" w:color="auto" w:fill="FFFFFF"/>
          </w:rPr>
          <w:t>частью 4 статьи 4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закона, а в случае, предусмотренном </w:t>
      </w:r>
      <w:hyperlink r:id="rId15" w:anchor="block_92" w:history="1">
        <w:r w:rsidRPr="003D3EEB">
          <w:rPr>
            <w:rFonts w:ascii="Times New Roman" w:hAnsi="Times New Roman" w:cs="Times New Roman"/>
            <w:shd w:val="clear" w:color="auto" w:fill="FFFFFF"/>
          </w:rPr>
          <w:t>частью 2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или </w:t>
      </w:r>
      <w:hyperlink r:id="rId16" w:anchor="block_921" w:history="1">
        <w:r w:rsidRPr="003D3EEB">
          <w:rPr>
            <w:rFonts w:ascii="Times New Roman" w:hAnsi="Times New Roman" w:cs="Times New Roman"/>
            <w:shd w:val="clear" w:color="auto" w:fill="FFFFFF"/>
          </w:rPr>
          <w:t>частью 2.1 статьи 9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 w:rsidRPr="003D3EEB">
        <w:rPr>
          <w:rFonts w:ascii="Times New Roman" w:hAnsi="Times New Roman" w:cs="Times New Roman"/>
        </w:rPr>
        <w:t>;</w:t>
      </w:r>
    </w:p>
    <w:p w:rsidR="003D3EEB" w:rsidRPr="003D3EEB" w:rsidRDefault="003D3EEB" w:rsidP="003D3EE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EEB">
        <w:rPr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3D3EEB" w:rsidRPr="003D3EEB" w:rsidRDefault="003D3EEB" w:rsidP="003D3EE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EEB">
        <w:rPr>
          <w:sz w:val="28"/>
          <w:szCs w:val="28"/>
        </w:rPr>
        <w:t xml:space="preserve">2.2. Порядок планирования приватизации муниципального </w:t>
      </w:r>
      <w:proofErr w:type="gramStart"/>
      <w:r w:rsidRPr="003D3EEB">
        <w:rPr>
          <w:sz w:val="28"/>
          <w:szCs w:val="28"/>
        </w:rPr>
        <w:t>имущества,</w:t>
      </w:r>
      <w:r w:rsidRPr="003D3EEB">
        <w:t xml:space="preserve"> </w:t>
      </w:r>
      <w:r w:rsidRPr="003D3EEB">
        <w:rPr>
          <w:sz w:val="28"/>
          <w:szCs w:val="28"/>
        </w:rPr>
        <w:t xml:space="preserve"> арендуемого</w:t>
      </w:r>
      <w:proofErr w:type="gramEnd"/>
      <w:r w:rsidRPr="003D3EEB">
        <w:rPr>
          <w:sz w:val="28"/>
          <w:szCs w:val="28"/>
        </w:rPr>
        <w:t xml:space="preserve"> субъектами малого и среднего предпринимательства</w:t>
      </w:r>
      <w:r w:rsidRPr="003D3EEB">
        <w:t>.</w:t>
      </w:r>
      <w:r w:rsidRPr="003D3EEB">
        <w:rPr>
          <w:sz w:val="28"/>
          <w:szCs w:val="28"/>
        </w:rPr>
        <w:t xml:space="preserve"> 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2.3. Планирование приватизации муниципального имущества, арендуемого субъектами малого и среднего предпринимательства, осуществляется в соответствии с Федеральным законом от 21.12.2001 № 178-ФЗ «О приватизации государственного и муниципального имущества».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2.4. При планировании приватизации муниципального имущества, арендуемого субъектами малого и среднего предпринимательства, предусматривается преимущественное право арендаторов соответствующих условиям, установленным статьей 3 Федерального закона от 22.07.2008 № 159-ФЗ на приобретение арендуемого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3. Порядок реализации преимущественного права арендаторов</w:t>
      </w: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3D3EEB">
        <w:rPr>
          <w:rFonts w:ascii="Times New Roman" w:hAnsi="Times New Roman" w:cs="Times New Roman"/>
        </w:rPr>
        <w:t>на</w:t>
      </w:r>
      <w:proofErr w:type="gramEnd"/>
      <w:r w:rsidRPr="003D3EEB">
        <w:rPr>
          <w:rFonts w:ascii="Times New Roman" w:hAnsi="Times New Roman" w:cs="Times New Roman"/>
        </w:rPr>
        <w:t xml:space="preserve"> приобретение арендуемого имущества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3.1. Порядок реализации преимущественного права арендаторов на приобретение арендуемого имущества: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t xml:space="preserve">3.1.1. Администрация Быстрянского сельсовета в течение десяти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 - продажи муниципального имущества, а также проекты договора купли - продажи арендуемого имущества, </w:t>
      </w:r>
      <w:r w:rsidRPr="003D3EEB">
        <w:rPr>
          <w:rFonts w:ascii="Times New Roman" w:hAnsi="Times New Roman" w:cs="Times New Roman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  <w:shd w:val="clear" w:color="auto" w:fill="FFFFFF"/>
        </w:rPr>
        <w:t>3.1.2.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7" w:anchor="block_3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статьей 3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8" w:anchor="block_7" w:history="1">
        <w:r w:rsidRPr="003D3EEB">
          <w:rPr>
            <w:rStyle w:val="af4"/>
            <w:rFonts w:ascii="Times New Roman" w:hAnsi="Times New Roman" w:cs="Times New Roman"/>
            <w:shd w:val="clear" w:color="auto" w:fill="FFFFFF"/>
          </w:rPr>
          <w:t>Федеральным законом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3.1.3. </w:t>
      </w:r>
      <w:r w:rsidRPr="003D3EEB">
        <w:rPr>
          <w:rFonts w:ascii="Times New Roman" w:hAnsi="Times New Roman" w:cs="Times New Roman"/>
          <w:color w:val="464C55"/>
          <w:shd w:val="clear" w:color="auto" w:fill="FFFFFF"/>
        </w:rPr>
        <w:t> </w:t>
      </w:r>
      <w:r w:rsidRPr="003D3EEB">
        <w:rPr>
          <w:rFonts w:ascii="Times New Roman" w:hAnsi="Times New Roman" w:cs="Times New Roman"/>
          <w:shd w:val="clear" w:color="auto" w:fill="FFFFFF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 w:rsidRPr="003D3EEB">
        <w:rPr>
          <w:rFonts w:ascii="Times New Roman" w:hAnsi="Times New Roman" w:cs="Times New Roman"/>
        </w:rPr>
        <w:t xml:space="preserve">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lastRenderedPageBreak/>
        <w:t>Ответственность за полноту и достоверность представленных сведений и документов несет арендатор.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  <w:shd w:val="clear" w:color="auto" w:fill="FFFFFF"/>
        </w:rPr>
        <w:t>Течение срока, указанного в </w:t>
      </w:r>
      <w:hyperlink r:id="rId19" w:anchor="block_44" w:history="1">
        <w:r w:rsidRPr="003D3EEB">
          <w:rPr>
            <w:rFonts w:ascii="Times New Roman" w:hAnsi="Times New Roman" w:cs="Times New Roman"/>
            <w:shd w:val="clear" w:color="auto" w:fill="FFFFFF"/>
          </w:rPr>
          <w:t>части 4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3.1.4. В любой день до истечения тридцатидневного срока со дня получения предложения и проектов договоров,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  <w:shd w:val="clear" w:color="auto" w:fill="FFFFFF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3.2.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1) отказ Администрации Быстрянского сельсовета Красногорского района Алтайского края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3.3. Субъекты малого и среднего предпринимательства утрачивают преимущественное право на приобретение арендуемого имущества: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с момента отказа субъекта малого или среднего предпринимательства от заключения договора купли - продажи арендуемого имущества;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t xml:space="preserve">- </w:t>
      </w:r>
      <w:r w:rsidRPr="003D3EEB">
        <w:rPr>
          <w:rFonts w:ascii="Times New Roman" w:hAnsi="Times New Roman" w:cs="Times New Roman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с момента расторжения договора купли - 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3.4. </w:t>
      </w:r>
      <w:r w:rsidRPr="003D3EEB">
        <w:rPr>
          <w:rFonts w:ascii="Times New Roman" w:hAnsi="Times New Roman" w:cs="Times New Roman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Pr="003D3EEB">
        <w:rPr>
          <w:rFonts w:ascii="Times New Roman" w:hAnsi="Times New Roman" w:cs="Times New Roman"/>
        </w:rPr>
        <w:t xml:space="preserve">Администрация Быстрянского сельсовета </w:t>
      </w:r>
      <w:r w:rsidRPr="003D3EEB">
        <w:rPr>
          <w:rFonts w:ascii="Times New Roman" w:hAnsi="Times New Roman" w:cs="Times New Roman"/>
          <w:shd w:val="clear" w:color="auto" w:fill="FFFFFF"/>
        </w:rPr>
        <w:t>принимает одно из следующих решений: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установленного Федеральным законом от 21.12.2001 N 178-ФЗ;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- об отмене принятого решения об условиях приватизации арендуемого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3.5. </w:t>
      </w:r>
      <w:r w:rsidRPr="003D3EEB">
        <w:rPr>
          <w:rFonts w:ascii="Times New Roman" w:hAnsi="Times New Roman" w:cs="Times New Roman"/>
          <w:shd w:val="clear" w:color="auto" w:fill="FFFFFF"/>
        </w:rPr>
        <w:t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Администрацию Быстрянского сельсовета Красногорского района Алтайского края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Pr="003D3EEB">
        <w:rPr>
          <w:rFonts w:ascii="Times New Roman" w:hAnsi="Times New Roman" w:cs="Times New Roman"/>
        </w:rPr>
        <w:t xml:space="preserve">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3D3EEB" w:rsidRPr="003D3EEB" w:rsidRDefault="003D3EEB" w:rsidP="00A6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4. Порядок оплаты</w:t>
      </w:r>
      <w:r w:rsidR="00A611AC">
        <w:rPr>
          <w:rFonts w:ascii="Times New Roman" w:hAnsi="Times New Roman" w:cs="Times New Roman"/>
        </w:rPr>
        <w:t xml:space="preserve"> </w:t>
      </w:r>
      <w:r w:rsidRPr="003D3EEB">
        <w:rPr>
          <w:rFonts w:ascii="Times New Roman" w:hAnsi="Times New Roman" w:cs="Times New Roman"/>
        </w:rPr>
        <w:t>муниципального имущества при его приватизации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     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4.1.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 </w:t>
      </w:r>
      <w:r w:rsidRPr="003D3EEB">
        <w:rPr>
          <w:rFonts w:ascii="Times New Roman" w:hAnsi="Times New Roman" w:cs="Times New Roman"/>
          <w:shd w:val="clear" w:color="auto" w:fill="FFFFFF"/>
        </w:rPr>
        <w:t xml:space="preserve">посредством ежемесячных или ежеквартальных выплат в равных долях. Срок рассрочки оплаты такого имущества при реализации преимущественного права на </w:t>
      </w:r>
      <w:r w:rsidRPr="003D3EEB">
        <w:rPr>
          <w:rFonts w:ascii="Times New Roman" w:hAnsi="Times New Roman" w:cs="Times New Roman"/>
          <w:shd w:val="clear" w:color="auto" w:fill="FFFFFF"/>
        </w:rPr>
        <w:lastRenderedPageBreak/>
        <w:t xml:space="preserve">его </w:t>
      </w:r>
      <w:proofErr w:type="gramStart"/>
      <w:r w:rsidRPr="003D3EEB">
        <w:rPr>
          <w:rFonts w:ascii="Times New Roman" w:hAnsi="Times New Roman" w:cs="Times New Roman"/>
          <w:shd w:val="clear" w:color="auto" w:fill="FFFFFF"/>
        </w:rPr>
        <w:t>приобретение  составляет</w:t>
      </w:r>
      <w:proofErr w:type="gramEnd"/>
      <w:r w:rsidRPr="003D3EEB">
        <w:rPr>
          <w:rFonts w:ascii="Times New Roman" w:hAnsi="Times New Roman" w:cs="Times New Roman"/>
          <w:shd w:val="clear" w:color="auto" w:fill="FFFFFF"/>
        </w:rPr>
        <w:t xml:space="preserve"> более пяти лет для недвижимого имущества и более трех лет для движимого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4.2. Право выбора порядка оплаты приобретаемого арендуемого имущества принадлежит субъекту малого или среднего предпринимательства </w:t>
      </w:r>
      <w:r w:rsidRPr="003D3EEB">
        <w:rPr>
          <w:rFonts w:ascii="Times New Roman" w:hAnsi="Times New Roman" w:cs="Times New Roman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hd w:val="clear" w:color="auto" w:fill="FFFFFF"/>
        </w:rPr>
      </w:pPr>
      <w:r w:rsidRPr="003D3EEB">
        <w:rPr>
          <w:rFonts w:ascii="Times New Roman" w:hAnsi="Times New Roman" w:cs="Times New Roman"/>
        </w:rPr>
        <w:t xml:space="preserve">4.3. </w:t>
      </w:r>
      <w:r w:rsidRPr="003D3EEB">
        <w:rPr>
          <w:rFonts w:ascii="Times New Roman" w:hAnsi="Times New Roman" w:cs="Times New Roman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20" w:history="1">
        <w:r w:rsidRPr="003D3EEB">
          <w:rPr>
            <w:rFonts w:ascii="Times New Roman" w:hAnsi="Times New Roman" w:cs="Times New Roman"/>
            <w:shd w:val="clear" w:color="auto" w:fill="FFFFFF"/>
          </w:rPr>
          <w:t>ставки рефинансирования</w:t>
        </w:r>
      </w:hyperlink>
      <w:r w:rsidRPr="003D3EEB">
        <w:rPr>
          <w:rFonts w:ascii="Times New Roman" w:hAnsi="Times New Roman" w:cs="Times New Roman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>4.4. Е</w:t>
      </w:r>
      <w:r w:rsidRPr="003D3EEB">
        <w:rPr>
          <w:rFonts w:ascii="Times New Roman" w:hAnsi="Times New Roman" w:cs="Times New Roman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</w:rPr>
        <w:t xml:space="preserve">Глава сельсовета                                                                        </w:t>
      </w:r>
      <w:r w:rsidR="00A611AC">
        <w:rPr>
          <w:rFonts w:ascii="Times New Roman" w:hAnsi="Times New Roman" w:cs="Times New Roman"/>
        </w:rPr>
        <w:t xml:space="preserve">                                                </w:t>
      </w:r>
      <w:bookmarkStart w:id="0" w:name="_GoBack"/>
      <w:bookmarkEnd w:id="0"/>
      <w:r w:rsidRPr="003D3EEB">
        <w:rPr>
          <w:rFonts w:ascii="Times New Roman" w:hAnsi="Times New Roman" w:cs="Times New Roman"/>
        </w:rPr>
        <w:t xml:space="preserve">           Д.С. Хохлов                                                                                                                            </w:t>
      </w:r>
    </w:p>
    <w:p w:rsidR="003D3EEB" w:rsidRPr="00693600" w:rsidRDefault="003D3EEB" w:rsidP="003D3EEB">
      <w:pPr>
        <w:rPr>
          <w:sz w:val="26"/>
          <w:szCs w:val="26"/>
        </w:rPr>
      </w:pPr>
    </w:p>
    <w:p w:rsidR="00B53128" w:rsidRDefault="00B53128" w:rsidP="00B53128">
      <w:pP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sectPr w:rsidR="00B53128" w:rsidSect="00740BEB">
      <w:footerReference w:type="default" r:id="rId21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62" w:rsidRDefault="00D00C62" w:rsidP="00104C3D">
      <w:r>
        <w:separator/>
      </w:r>
    </w:p>
  </w:endnote>
  <w:endnote w:type="continuationSeparator" w:id="0">
    <w:p w:rsidR="00D00C62" w:rsidRDefault="00D00C62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Content>
      <w:p w:rsidR="00A674AD" w:rsidRDefault="00A674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6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74AD" w:rsidRDefault="00A67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62" w:rsidRDefault="00D00C62" w:rsidP="00104C3D">
      <w:r>
        <w:separator/>
      </w:r>
    </w:p>
  </w:footnote>
  <w:footnote w:type="continuationSeparator" w:id="0">
    <w:p w:rsidR="00D00C62" w:rsidRDefault="00D00C62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B47A6"/>
    <w:rsid w:val="000E23FD"/>
    <w:rsid w:val="0010133A"/>
    <w:rsid w:val="00104C3D"/>
    <w:rsid w:val="00106DD2"/>
    <w:rsid w:val="00194E88"/>
    <w:rsid w:val="001A2243"/>
    <w:rsid w:val="00243692"/>
    <w:rsid w:val="002F6CC1"/>
    <w:rsid w:val="003101AE"/>
    <w:rsid w:val="00325AC9"/>
    <w:rsid w:val="00383249"/>
    <w:rsid w:val="003841DD"/>
    <w:rsid w:val="0039261C"/>
    <w:rsid w:val="003D3EEB"/>
    <w:rsid w:val="00447636"/>
    <w:rsid w:val="00457D3D"/>
    <w:rsid w:val="004A13C8"/>
    <w:rsid w:val="004D45C7"/>
    <w:rsid w:val="00521C5A"/>
    <w:rsid w:val="0054534B"/>
    <w:rsid w:val="00573C05"/>
    <w:rsid w:val="005B5817"/>
    <w:rsid w:val="005E3CED"/>
    <w:rsid w:val="00651558"/>
    <w:rsid w:val="00680E37"/>
    <w:rsid w:val="006C5F8E"/>
    <w:rsid w:val="007002EA"/>
    <w:rsid w:val="00713D99"/>
    <w:rsid w:val="00740BEB"/>
    <w:rsid w:val="007572DB"/>
    <w:rsid w:val="0079090D"/>
    <w:rsid w:val="007B5AD0"/>
    <w:rsid w:val="007C3F81"/>
    <w:rsid w:val="007C580B"/>
    <w:rsid w:val="007E441C"/>
    <w:rsid w:val="008177E2"/>
    <w:rsid w:val="008A2B47"/>
    <w:rsid w:val="00910E68"/>
    <w:rsid w:val="00916F77"/>
    <w:rsid w:val="00997369"/>
    <w:rsid w:val="009B04E9"/>
    <w:rsid w:val="009F5DDC"/>
    <w:rsid w:val="00A35563"/>
    <w:rsid w:val="00A611AC"/>
    <w:rsid w:val="00A6555F"/>
    <w:rsid w:val="00A674AD"/>
    <w:rsid w:val="00A74ADF"/>
    <w:rsid w:val="00B53128"/>
    <w:rsid w:val="00BD0A75"/>
    <w:rsid w:val="00D00C62"/>
    <w:rsid w:val="00D070FB"/>
    <w:rsid w:val="00D119B0"/>
    <w:rsid w:val="00D94A6A"/>
    <w:rsid w:val="00DA1B5D"/>
    <w:rsid w:val="00DB3D06"/>
    <w:rsid w:val="00E61A78"/>
    <w:rsid w:val="00E80FF6"/>
    <w:rsid w:val="00E85825"/>
    <w:rsid w:val="00EA0D67"/>
    <w:rsid w:val="00EB0D57"/>
    <w:rsid w:val="00ED590B"/>
    <w:rsid w:val="00EE5166"/>
    <w:rsid w:val="00F055C8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">
    <w:name w:val="Body Text 2"/>
    <w:basedOn w:val="a"/>
    <w:link w:val="20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1C5A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hyperlink" Target="https://base.garant.ru/12112509/e88847e78ccd9fdb54482c7fa15982bf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1610/741609f9002bd54a24e5c49cb5af953b/" TargetMode="External"/><Relationship Id="rId17" Type="http://schemas.openxmlformats.org/officeDocument/2006/relationships/hyperlink" Target="https://base.garant.ru/121616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01800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54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1610/493aff9450b0b89b29b367693300b74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hyperlink" Target="https://base.garant.ru/12161610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1b93c134b90c6071b4dc3f495464b75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7049-2D18-47DC-BEFC-395E4077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3</cp:revision>
  <cp:lastPrinted>2023-11-22T09:28:00Z</cp:lastPrinted>
  <dcterms:created xsi:type="dcterms:W3CDTF">2023-11-22T09:18:00Z</dcterms:created>
  <dcterms:modified xsi:type="dcterms:W3CDTF">2023-11-22T09:28:00Z</dcterms:modified>
</cp:coreProperties>
</file>