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252E1">
        <w:rPr>
          <w:rFonts w:ascii="Times New Roman" w:hAnsi="Times New Roman" w:cs="Times New Roman"/>
          <w:b/>
          <w:sz w:val="24"/>
          <w:szCs w:val="24"/>
        </w:rPr>
        <w:t>1</w:t>
      </w:r>
      <w:r w:rsidR="008C3EFB">
        <w:rPr>
          <w:rFonts w:ascii="Times New Roman" w:hAnsi="Times New Roman" w:cs="Times New Roman"/>
          <w:b/>
          <w:sz w:val="24"/>
          <w:szCs w:val="24"/>
        </w:rPr>
        <w:t>1</w:t>
      </w:r>
      <w:r w:rsidR="004F7FDB">
        <w:rPr>
          <w:rFonts w:ascii="Times New Roman" w:hAnsi="Times New Roman" w:cs="Times New Roman"/>
          <w:b/>
          <w:sz w:val="24"/>
          <w:szCs w:val="24"/>
        </w:rPr>
        <w:t xml:space="preserve"> (№ 1</w:t>
      </w:r>
      <w:r w:rsidR="008C3EFB">
        <w:rPr>
          <w:rFonts w:ascii="Times New Roman" w:hAnsi="Times New Roman" w:cs="Times New Roman"/>
          <w:b/>
          <w:sz w:val="24"/>
          <w:szCs w:val="24"/>
        </w:rPr>
        <w:t>8</w:t>
      </w:r>
      <w:r w:rsidR="004F7FDB">
        <w:rPr>
          <w:rFonts w:ascii="Times New Roman" w:hAnsi="Times New Roman" w:cs="Times New Roman"/>
          <w:b/>
          <w:sz w:val="24"/>
          <w:szCs w:val="24"/>
        </w:rPr>
        <w:t>)</w:t>
      </w:r>
    </w:p>
    <w:p w:rsidR="000B47A6" w:rsidRPr="00916F77" w:rsidRDefault="00F252E1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917D33">
        <w:rPr>
          <w:rFonts w:ascii="Times New Roman" w:hAnsi="Times New Roman" w:cs="Times New Roman"/>
          <w:b/>
          <w:sz w:val="24"/>
          <w:szCs w:val="24"/>
        </w:rPr>
        <w:t>тябрь</w:t>
      </w:r>
      <w:r w:rsidR="0044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>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8C3EFB">
        <w:rPr>
          <w:rFonts w:ascii="Times New Roman" w:hAnsi="Times New Roman" w:cs="Times New Roman"/>
        </w:rPr>
        <w:t>29</w:t>
      </w:r>
      <w:r w:rsidR="00F252E1">
        <w:rPr>
          <w:rFonts w:ascii="Times New Roman" w:hAnsi="Times New Roman" w:cs="Times New Roman"/>
        </w:rPr>
        <w:t xml:space="preserve"> </w:t>
      </w:r>
      <w:r w:rsidR="008C3EFB">
        <w:rPr>
          <w:rFonts w:ascii="Times New Roman" w:hAnsi="Times New Roman" w:cs="Times New Roman"/>
        </w:rPr>
        <w:t>н</w:t>
      </w:r>
      <w:r w:rsidR="00F252E1">
        <w:rPr>
          <w:rFonts w:ascii="Times New Roman" w:hAnsi="Times New Roman" w:cs="Times New Roman"/>
        </w:rPr>
        <w:t>о</w:t>
      </w:r>
      <w:r w:rsidR="00917D33">
        <w:rPr>
          <w:rFonts w:ascii="Times New Roman" w:hAnsi="Times New Roman" w:cs="Times New Roman"/>
        </w:rPr>
        <w:t>ября</w:t>
      </w:r>
      <w:r w:rsidR="00F04E2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573"/>
        <w:gridCol w:w="656"/>
      </w:tblGrid>
      <w:tr w:rsidR="00EE5166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447636" w:rsidRDefault="00F252E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F252E1" w:rsidRDefault="00141720" w:rsidP="00141720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от 21</w:t>
            </w:r>
            <w:r w:rsidR="005B011E" w:rsidRPr="00D02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11E" w:rsidRPr="00D02E2E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E61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назначении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по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образования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Быстрянский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Красногорского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FB">
              <w:rPr>
                <w:rFonts w:ascii="Times New Roman" w:hAnsi="Times New Roman"/>
                <w:sz w:val="24"/>
                <w:szCs w:val="24"/>
              </w:rPr>
              <w:t>района Алтайского края на 2025 год</w:t>
            </w:r>
            <w:r w:rsidR="00E61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81" w:rsidRPr="00447636" w:rsidRDefault="00620249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CA26E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C733F9" w:rsidRDefault="00C733F9" w:rsidP="00221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33F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7D33" w:rsidRPr="00C7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33" w:rsidRPr="00C733F9">
              <w:rPr>
                <w:rFonts w:ascii="Times New Roman" w:hAnsi="Times New Roman" w:cs="Times New Roman"/>
                <w:sz w:val="24"/>
                <w:szCs w:val="24"/>
              </w:rPr>
              <w:t>.2024 «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Об утверждении среднесрочного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финансового плана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 поселение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Быстрянский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Красногорс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кого района Алтайского края на</w:t>
            </w:r>
            <w:r w:rsidR="0022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AD" w:rsidRPr="00141720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  <w:r w:rsidR="00917D33" w:rsidRPr="00C73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447636" w:rsidRDefault="00926805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FB" w:rsidRDefault="008C3EFB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20" w:rsidRDefault="00141720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05" w:rsidRDefault="00926805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49" w:rsidRDefault="00620249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05" w:rsidRDefault="00926805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05" w:rsidRDefault="00926805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20" w:rsidRDefault="00141720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C3EFB" w:rsidRPr="008C3EFB" w:rsidRDefault="008C3EFB" w:rsidP="008C3EFB">
      <w:pPr>
        <w:widowControl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>СОВЕТ ДЕПУТАТОВ БЫСТРЯНСКОГО СЕЛЬСОВЕТА</w:t>
      </w:r>
    </w:p>
    <w:p w:rsidR="008C3EFB" w:rsidRPr="008C3EFB" w:rsidRDefault="008C3EFB" w:rsidP="008C3EFB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>КРАСНОГОРСКОГО РАЙОНА АЛТАЙСКОГО КРАЯ</w:t>
      </w:r>
    </w:p>
    <w:p w:rsidR="008C3EFB" w:rsidRPr="008C3EFB" w:rsidRDefault="008C3EFB" w:rsidP="008C3EFB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/>
          <w:bCs/>
          <w:sz w:val="16"/>
          <w:szCs w:val="16"/>
        </w:rPr>
      </w:pPr>
    </w:p>
    <w:p w:rsidR="008C3EFB" w:rsidRPr="008C3EFB" w:rsidRDefault="008C3EFB" w:rsidP="008C3EFB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>РЕШЕНИЕ</w:t>
      </w:r>
    </w:p>
    <w:p w:rsidR="008C3EFB" w:rsidRPr="008C3EFB" w:rsidRDefault="008C3EFB" w:rsidP="008C3EFB">
      <w:pPr>
        <w:tabs>
          <w:tab w:val="left" w:pos="1395"/>
          <w:tab w:val="left" w:pos="3615"/>
        </w:tabs>
        <w:ind w:right="-55" w:firstLine="0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 xml:space="preserve">21.11.2024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C3EFB">
        <w:rPr>
          <w:rFonts w:ascii="Times New Roman" w:hAnsi="Times New Roman"/>
          <w:sz w:val="24"/>
          <w:szCs w:val="24"/>
        </w:rPr>
        <w:t xml:space="preserve"> № 26                                                                          </w:t>
      </w:r>
    </w:p>
    <w:p w:rsidR="008C3EFB" w:rsidRPr="008C3EFB" w:rsidRDefault="008C3EFB" w:rsidP="008C3EFB">
      <w:pPr>
        <w:jc w:val="center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>с. Быстрянка</w:t>
      </w:r>
    </w:p>
    <w:p w:rsidR="008C3EFB" w:rsidRPr="008C3EFB" w:rsidRDefault="008C3EFB" w:rsidP="008C3EFB">
      <w:pPr>
        <w:rPr>
          <w:rFonts w:ascii="Times New Roman" w:hAnsi="Times New Roman"/>
          <w:sz w:val="16"/>
          <w:szCs w:val="16"/>
        </w:rPr>
      </w:pPr>
    </w:p>
    <w:p w:rsidR="008C3EFB" w:rsidRPr="008C3EFB" w:rsidRDefault="008C3EFB" w:rsidP="008C3EFB">
      <w:pPr>
        <w:ind w:right="-1049" w:firstLine="0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>О    назначении   публичных   слушаний</w:t>
      </w:r>
    </w:p>
    <w:p w:rsidR="008C3EFB" w:rsidRPr="008C3EFB" w:rsidRDefault="008C3EFB" w:rsidP="008C3EFB">
      <w:pPr>
        <w:ind w:right="-1049" w:firstLine="0"/>
        <w:rPr>
          <w:rFonts w:ascii="Times New Roman" w:hAnsi="Times New Roman"/>
          <w:sz w:val="24"/>
          <w:szCs w:val="24"/>
        </w:rPr>
      </w:pPr>
      <w:proofErr w:type="gramStart"/>
      <w:r w:rsidRPr="008C3EFB">
        <w:rPr>
          <w:rFonts w:ascii="Times New Roman" w:hAnsi="Times New Roman"/>
          <w:sz w:val="24"/>
          <w:szCs w:val="24"/>
        </w:rPr>
        <w:t>по</w:t>
      </w:r>
      <w:proofErr w:type="gramEnd"/>
      <w:r w:rsidRPr="008C3EFB">
        <w:rPr>
          <w:rFonts w:ascii="Times New Roman" w:hAnsi="Times New Roman"/>
          <w:sz w:val="24"/>
          <w:szCs w:val="24"/>
        </w:rPr>
        <w:t xml:space="preserve">   проекту  бюджета   муниципального</w:t>
      </w:r>
    </w:p>
    <w:p w:rsidR="008C3EFB" w:rsidRPr="008C3EFB" w:rsidRDefault="008C3EFB" w:rsidP="008C3EFB">
      <w:pPr>
        <w:ind w:right="-1049" w:firstLine="0"/>
        <w:rPr>
          <w:rFonts w:ascii="Times New Roman" w:hAnsi="Times New Roman"/>
          <w:sz w:val="24"/>
          <w:szCs w:val="24"/>
        </w:rPr>
      </w:pPr>
      <w:proofErr w:type="gramStart"/>
      <w:r w:rsidRPr="008C3EFB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8C3EFB">
        <w:rPr>
          <w:rFonts w:ascii="Times New Roman" w:hAnsi="Times New Roman"/>
          <w:sz w:val="24"/>
          <w:szCs w:val="24"/>
        </w:rPr>
        <w:t xml:space="preserve">        сельское       поселение</w:t>
      </w:r>
    </w:p>
    <w:p w:rsidR="008C3EFB" w:rsidRPr="008C3EFB" w:rsidRDefault="008C3EFB" w:rsidP="008C3EFB">
      <w:pPr>
        <w:ind w:right="-1049" w:firstLine="0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>Быстрянский сельсовет Красногорского</w:t>
      </w:r>
    </w:p>
    <w:p w:rsidR="008C3EFB" w:rsidRPr="008C3EFB" w:rsidRDefault="008C3EFB" w:rsidP="008C3EFB">
      <w:pPr>
        <w:ind w:right="-1049" w:firstLine="0"/>
        <w:rPr>
          <w:rFonts w:ascii="Times New Roman" w:hAnsi="Times New Roman"/>
          <w:sz w:val="24"/>
          <w:szCs w:val="24"/>
        </w:rPr>
      </w:pPr>
      <w:proofErr w:type="gramStart"/>
      <w:r w:rsidRPr="008C3EFB">
        <w:rPr>
          <w:rFonts w:ascii="Times New Roman" w:hAnsi="Times New Roman"/>
          <w:sz w:val="24"/>
          <w:szCs w:val="24"/>
        </w:rPr>
        <w:t>района</w:t>
      </w:r>
      <w:proofErr w:type="gramEnd"/>
      <w:r w:rsidRPr="008C3EFB">
        <w:rPr>
          <w:rFonts w:ascii="Times New Roman" w:hAnsi="Times New Roman"/>
          <w:sz w:val="24"/>
          <w:szCs w:val="24"/>
        </w:rPr>
        <w:t xml:space="preserve"> Алтайского края на 2025 год</w:t>
      </w:r>
    </w:p>
    <w:p w:rsidR="008C3EFB" w:rsidRPr="008C3EFB" w:rsidRDefault="008C3EFB" w:rsidP="008C3EFB">
      <w:pPr>
        <w:ind w:right="-1049"/>
        <w:rPr>
          <w:rFonts w:ascii="Times New Roman" w:hAnsi="Times New Roman"/>
          <w:sz w:val="24"/>
          <w:szCs w:val="24"/>
        </w:rPr>
      </w:pPr>
    </w:p>
    <w:p w:rsidR="008C3EFB" w:rsidRPr="008C3EFB" w:rsidRDefault="008C3EFB" w:rsidP="008C3EFB">
      <w:pPr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в соответствии со статьёй 24 Устава муниципального образования Быстрянский сельсовет Красногорского района Алтайского края, Совет депутатов Быстрянского сельсовета РЕШИЛ:</w:t>
      </w:r>
    </w:p>
    <w:p w:rsidR="008C3EFB" w:rsidRPr="008C3EFB" w:rsidRDefault="008C3EFB" w:rsidP="008C3EFB">
      <w:pPr>
        <w:pStyle w:val="21"/>
        <w:ind w:firstLine="567"/>
        <w:jc w:val="both"/>
        <w:rPr>
          <w:bCs w:val="0"/>
        </w:rPr>
      </w:pPr>
      <w:r w:rsidRPr="008C3EFB">
        <w:rPr>
          <w:b w:val="0"/>
          <w:bCs w:val="0"/>
        </w:rPr>
        <w:t xml:space="preserve">1. Назначить публичные слушания проекта бюджета муниципального образования сельское поселение Быстрянский сельсовет Красногорского района Алтайского края на 2025 год на </w:t>
      </w:r>
      <w:r>
        <w:rPr>
          <w:b w:val="0"/>
          <w:bCs w:val="0"/>
        </w:rPr>
        <w:t xml:space="preserve">          </w:t>
      </w:r>
      <w:r w:rsidR="00926805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</w:t>
      </w:r>
      <w:r w:rsidRPr="008C3EFB">
        <w:rPr>
          <w:bCs w:val="0"/>
        </w:rPr>
        <w:t>23 декабря 2024 года в 14-00 часов.</w:t>
      </w:r>
    </w:p>
    <w:p w:rsidR="008C3EFB" w:rsidRPr="008C3EFB" w:rsidRDefault="008C3EFB" w:rsidP="008C3EFB">
      <w:pPr>
        <w:pStyle w:val="21"/>
        <w:ind w:firstLine="567"/>
        <w:jc w:val="both"/>
        <w:rPr>
          <w:b w:val="0"/>
          <w:bCs w:val="0"/>
        </w:rPr>
      </w:pPr>
      <w:r w:rsidRPr="008C3EFB">
        <w:rPr>
          <w:b w:val="0"/>
          <w:bCs w:val="0"/>
        </w:rPr>
        <w:t>2.  Создать комиссию по подготовке и проведению публичных слушаний</w:t>
      </w:r>
      <w:r>
        <w:rPr>
          <w:b w:val="0"/>
          <w:bCs w:val="0"/>
        </w:rPr>
        <w:t xml:space="preserve"> </w:t>
      </w:r>
      <w:r w:rsidRPr="008C3EFB">
        <w:rPr>
          <w:b w:val="0"/>
          <w:bCs w:val="0"/>
        </w:rPr>
        <w:t>(далее комиссия) в составе:</w:t>
      </w:r>
    </w:p>
    <w:p w:rsidR="008C3EFB" w:rsidRPr="008C3EFB" w:rsidRDefault="008C3EFB" w:rsidP="008C3EFB">
      <w:pPr>
        <w:ind w:firstLine="567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 xml:space="preserve">- </w:t>
      </w:r>
      <w:r w:rsidRPr="008C3EFB">
        <w:rPr>
          <w:rFonts w:ascii="Times New Roman" w:hAnsi="Times New Roman"/>
          <w:bCs/>
          <w:sz w:val="24"/>
          <w:szCs w:val="24"/>
        </w:rPr>
        <w:t xml:space="preserve">Верченко И.А. – депутат Совета депутатов сельсовета по многомандатному </w:t>
      </w:r>
      <w:r w:rsidRPr="008C3EFB">
        <w:rPr>
          <w:rFonts w:ascii="Times New Roman" w:hAnsi="Times New Roman"/>
          <w:sz w:val="24"/>
          <w:szCs w:val="24"/>
        </w:rPr>
        <w:t>избирательному округу № 1</w:t>
      </w:r>
      <w:r w:rsidRPr="008C3EFB">
        <w:rPr>
          <w:rFonts w:ascii="Times New Roman" w:hAnsi="Times New Roman"/>
          <w:bCs/>
          <w:sz w:val="24"/>
          <w:szCs w:val="24"/>
        </w:rPr>
        <w:t>, председатель Совета депутатов Быстрянского сельсовета;</w:t>
      </w:r>
    </w:p>
    <w:p w:rsidR="008C3EFB" w:rsidRPr="008C3EFB" w:rsidRDefault="008C3EFB" w:rsidP="008C3EFB">
      <w:pPr>
        <w:ind w:firstLine="567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 xml:space="preserve">- Палагутина Т.И. – депутат Совета депутатов сельсовета по многомандатному </w:t>
      </w:r>
      <w:r w:rsidRPr="008C3EFB">
        <w:rPr>
          <w:rFonts w:ascii="Times New Roman" w:hAnsi="Times New Roman"/>
          <w:sz w:val="24"/>
          <w:szCs w:val="24"/>
        </w:rPr>
        <w:t>избирательному округу № 1</w:t>
      </w:r>
      <w:r w:rsidRPr="008C3EFB">
        <w:rPr>
          <w:rFonts w:ascii="Times New Roman" w:hAnsi="Times New Roman"/>
          <w:bCs/>
          <w:sz w:val="24"/>
          <w:szCs w:val="24"/>
        </w:rPr>
        <w:t>, заместитель председателя Совета депутатов сельсовета;</w:t>
      </w:r>
    </w:p>
    <w:p w:rsidR="008C3EFB" w:rsidRPr="008C3EFB" w:rsidRDefault="008C3EFB" w:rsidP="008C3EFB">
      <w:pPr>
        <w:ind w:firstLine="567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 xml:space="preserve">- Кабаков А.А. – депутат Совета депутатов сельсовета по многомандатному </w:t>
      </w:r>
      <w:r w:rsidRPr="008C3EFB">
        <w:rPr>
          <w:rFonts w:ascii="Times New Roman" w:hAnsi="Times New Roman"/>
          <w:sz w:val="24"/>
          <w:szCs w:val="24"/>
        </w:rPr>
        <w:t>избирательному округу № 1</w:t>
      </w:r>
      <w:r w:rsidRPr="008C3EFB">
        <w:rPr>
          <w:rFonts w:ascii="Times New Roman" w:hAnsi="Times New Roman"/>
          <w:bCs/>
          <w:sz w:val="24"/>
          <w:szCs w:val="24"/>
        </w:rPr>
        <w:t xml:space="preserve">, председатель постоянной комиссии по </w:t>
      </w:r>
      <w:r w:rsidRPr="008C3EFB">
        <w:rPr>
          <w:rFonts w:ascii="Times New Roman" w:hAnsi="Times New Roman"/>
          <w:sz w:val="24"/>
          <w:szCs w:val="24"/>
        </w:rPr>
        <w:t>бюджету, налогам, кредитной политике и экономическому развитию сельсовета;</w:t>
      </w:r>
    </w:p>
    <w:p w:rsidR="008C3EFB" w:rsidRPr="008C3EFB" w:rsidRDefault="008C3EFB" w:rsidP="008C3EFB">
      <w:pPr>
        <w:ind w:firstLine="567"/>
        <w:rPr>
          <w:rFonts w:ascii="Times New Roman" w:hAnsi="Times New Roman"/>
          <w:bCs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 xml:space="preserve">- Суртаева Г.А. – депутат Совета депутатов сельсовета по многомандатному </w:t>
      </w:r>
      <w:r w:rsidRPr="008C3EFB">
        <w:rPr>
          <w:rFonts w:ascii="Times New Roman" w:hAnsi="Times New Roman"/>
          <w:sz w:val="24"/>
          <w:szCs w:val="24"/>
        </w:rPr>
        <w:t>избирательному округу № 1</w:t>
      </w:r>
      <w:r w:rsidRPr="008C3EFB">
        <w:rPr>
          <w:rFonts w:ascii="Times New Roman" w:hAnsi="Times New Roman"/>
          <w:bCs/>
          <w:sz w:val="24"/>
          <w:szCs w:val="24"/>
        </w:rPr>
        <w:t>, председатель постоянной комиссии по молодёжной, социальной и правовой политике;</w:t>
      </w:r>
    </w:p>
    <w:p w:rsidR="008C3EFB" w:rsidRPr="008C3EFB" w:rsidRDefault="008C3EFB" w:rsidP="008C3EFB">
      <w:pPr>
        <w:ind w:firstLine="567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8C3EFB">
        <w:rPr>
          <w:rFonts w:ascii="Times New Roman" w:hAnsi="Times New Roman"/>
          <w:bCs/>
          <w:sz w:val="24"/>
          <w:szCs w:val="24"/>
        </w:rPr>
        <w:t>Эш</w:t>
      </w:r>
      <w:proofErr w:type="spellEnd"/>
      <w:r w:rsidRPr="008C3EFB">
        <w:rPr>
          <w:rFonts w:ascii="Times New Roman" w:hAnsi="Times New Roman"/>
          <w:bCs/>
          <w:sz w:val="24"/>
          <w:szCs w:val="24"/>
        </w:rPr>
        <w:t xml:space="preserve"> Т.П. </w:t>
      </w:r>
      <w:r w:rsidRPr="008C3EF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8C3EFB">
        <w:rPr>
          <w:rFonts w:ascii="Times New Roman" w:hAnsi="Times New Roman"/>
          <w:sz w:val="24"/>
          <w:szCs w:val="24"/>
        </w:rPr>
        <w:t>ведущий специалист централизованной бухгалтерии комитета по финансам, налоговой и кредитной политике Администрации Красногорского района (по согласованию).</w:t>
      </w:r>
    </w:p>
    <w:p w:rsidR="008C3EFB" w:rsidRPr="008C3EFB" w:rsidRDefault="008C3EFB" w:rsidP="008C3EFB">
      <w:pPr>
        <w:pStyle w:val="21"/>
        <w:jc w:val="both"/>
        <w:rPr>
          <w:b w:val="0"/>
          <w:bCs w:val="0"/>
        </w:rPr>
      </w:pPr>
      <w:r w:rsidRPr="008C3EFB">
        <w:rPr>
          <w:b w:val="0"/>
          <w:bCs w:val="0"/>
        </w:rPr>
        <w:t xml:space="preserve">       3. Определить место нахождения комиссии: с. Быстрянка, ул. Победы, д. 19, Администрация Быстрянского сельсовета, зал заседаний – кабинет № 4.</w:t>
      </w:r>
    </w:p>
    <w:p w:rsidR="008C3EFB" w:rsidRPr="008C3EFB" w:rsidRDefault="008C3EFB" w:rsidP="008C3EFB">
      <w:pPr>
        <w:pStyle w:val="21"/>
        <w:jc w:val="both"/>
        <w:rPr>
          <w:b w:val="0"/>
          <w:bCs w:val="0"/>
        </w:rPr>
      </w:pPr>
      <w:r w:rsidRPr="008C3EFB">
        <w:rPr>
          <w:b w:val="0"/>
          <w:bCs w:val="0"/>
        </w:rPr>
        <w:t xml:space="preserve">      4.  Сбор и прием предложений по проекту бюджета муниципального образования сельское поселение Быстрянский сельсовет Красногорского района Алтайского края на 2025 </w:t>
      </w:r>
      <w:proofErr w:type="gramStart"/>
      <w:r w:rsidRPr="008C3EFB">
        <w:rPr>
          <w:b w:val="0"/>
          <w:bCs w:val="0"/>
        </w:rPr>
        <w:t>год  определить</w:t>
      </w:r>
      <w:proofErr w:type="gramEnd"/>
      <w:r w:rsidRPr="008C3EFB">
        <w:rPr>
          <w:b w:val="0"/>
          <w:bCs w:val="0"/>
        </w:rPr>
        <w:t xml:space="preserve"> у заместителя главы Администрации сельсовета - кабинет  № 5, </w:t>
      </w:r>
      <w:r w:rsidRPr="008C3EFB">
        <w:rPr>
          <w:b w:val="0"/>
        </w:rPr>
        <w:t>находящегося в здании Администрации сельсовета</w:t>
      </w:r>
      <w:r w:rsidRPr="008C3EFB">
        <w:rPr>
          <w:b w:val="0"/>
          <w:bCs w:val="0"/>
        </w:rPr>
        <w:t>.</w:t>
      </w:r>
    </w:p>
    <w:p w:rsidR="008C3EFB" w:rsidRPr="008C3EFB" w:rsidRDefault="008C3EFB" w:rsidP="008C3EFB">
      <w:pPr>
        <w:pStyle w:val="21"/>
        <w:jc w:val="both"/>
        <w:rPr>
          <w:b w:val="0"/>
          <w:bCs w:val="0"/>
        </w:rPr>
      </w:pPr>
      <w:r w:rsidRPr="008C3EFB">
        <w:rPr>
          <w:b w:val="0"/>
          <w:bCs w:val="0"/>
        </w:rPr>
        <w:t xml:space="preserve">       5.  </w:t>
      </w:r>
      <w:r w:rsidRPr="008C3EFB">
        <w:rPr>
          <w:b w:val="0"/>
        </w:rPr>
        <w:t>Ответственным за проведение первого заседания комиссии назначить председателя постоянной комиссии Совета депутатов Быстрянского сельсовета по бюджету, налогам, кредитной политике и экономическому развитию сельсовета Кабакова Анатолия Александровича.</w:t>
      </w:r>
    </w:p>
    <w:p w:rsidR="008C3EFB" w:rsidRDefault="008C3EFB" w:rsidP="008C3EFB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bCs/>
          <w:sz w:val="24"/>
          <w:szCs w:val="24"/>
        </w:rPr>
        <w:t xml:space="preserve"> 6.</w:t>
      </w:r>
      <w:r w:rsidRPr="008C3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EFB">
        <w:rPr>
          <w:rFonts w:ascii="Times New Roman" w:hAnsi="Times New Roman"/>
          <w:sz w:val="24"/>
          <w:szCs w:val="24"/>
        </w:rPr>
        <w:t>Опубликовать данное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края.</w:t>
      </w:r>
    </w:p>
    <w:p w:rsidR="00141720" w:rsidRDefault="00141720" w:rsidP="008C3EFB">
      <w:pPr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8C3EFB" w:rsidRPr="008C3EFB" w:rsidRDefault="008C3EFB" w:rsidP="008C3EFB">
      <w:pPr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 xml:space="preserve">Председатель Совета депутатов сельсовета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C3EFB">
        <w:rPr>
          <w:rFonts w:ascii="Times New Roman" w:hAnsi="Times New Roman"/>
          <w:sz w:val="24"/>
          <w:szCs w:val="24"/>
        </w:rPr>
        <w:t xml:space="preserve">       __________       И.А. Верченко</w:t>
      </w:r>
    </w:p>
    <w:p w:rsidR="008C3EFB" w:rsidRDefault="008C3EFB" w:rsidP="008C3EFB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</w:rPr>
      </w:pPr>
    </w:p>
    <w:p w:rsidR="00926805" w:rsidRDefault="00141720" w:rsidP="008C3EFB">
      <w:pPr>
        <w:pStyle w:val="21"/>
        <w:jc w:val="center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8C3EFB" w:rsidRPr="008C3EFB">
        <w:rPr>
          <w:b w:val="0"/>
          <w:bCs w:val="0"/>
        </w:rPr>
        <w:t xml:space="preserve">                                                                                           </w:t>
      </w:r>
    </w:p>
    <w:p w:rsidR="008C3EFB" w:rsidRPr="008C3EFB" w:rsidRDefault="00926805" w:rsidP="008C3EFB">
      <w:pPr>
        <w:pStyle w:val="21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</w:t>
      </w:r>
      <w:r w:rsidR="008C3EFB" w:rsidRPr="008C3EFB">
        <w:rPr>
          <w:b w:val="0"/>
          <w:bCs w:val="0"/>
        </w:rPr>
        <w:t xml:space="preserve"> Приложение № 1</w:t>
      </w:r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r w:rsidRPr="008C3EFB">
        <w:rPr>
          <w:b w:val="0"/>
          <w:bCs w:val="0"/>
        </w:rPr>
        <w:t xml:space="preserve">                                                                                                                   </w:t>
      </w:r>
      <w:proofErr w:type="gramStart"/>
      <w:r w:rsidRPr="008C3EFB">
        <w:rPr>
          <w:b w:val="0"/>
          <w:bCs w:val="0"/>
        </w:rPr>
        <w:t>к</w:t>
      </w:r>
      <w:proofErr w:type="gramEnd"/>
      <w:r w:rsidRPr="008C3EFB">
        <w:rPr>
          <w:b w:val="0"/>
          <w:bCs w:val="0"/>
        </w:rPr>
        <w:t xml:space="preserve"> решению Совета депутатов </w:t>
      </w:r>
    </w:p>
    <w:p w:rsidR="008C3EFB" w:rsidRPr="008C3EFB" w:rsidRDefault="008C3EFB" w:rsidP="008C3EFB">
      <w:pPr>
        <w:pStyle w:val="21"/>
        <w:tabs>
          <w:tab w:val="left" w:pos="7215"/>
          <w:tab w:val="right" w:pos="10205"/>
        </w:tabs>
        <w:rPr>
          <w:b w:val="0"/>
          <w:bCs w:val="0"/>
        </w:rPr>
      </w:pPr>
      <w:r w:rsidRPr="008C3EFB">
        <w:rPr>
          <w:b w:val="0"/>
          <w:bCs w:val="0"/>
        </w:rPr>
        <w:t xml:space="preserve">                                                                                                                   </w:t>
      </w:r>
      <w:r w:rsidR="00926805">
        <w:rPr>
          <w:b w:val="0"/>
          <w:bCs w:val="0"/>
        </w:rPr>
        <w:t xml:space="preserve"> </w:t>
      </w:r>
      <w:r w:rsidRPr="008C3EFB">
        <w:rPr>
          <w:b w:val="0"/>
          <w:bCs w:val="0"/>
        </w:rPr>
        <w:t>Быстрянского сельсовета</w:t>
      </w:r>
    </w:p>
    <w:p w:rsidR="008C3EFB" w:rsidRPr="008C3EFB" w:rsidRDefault="008C3EFB" w:rsidP="008C3EFB">
      <w:pPr>
        <w:pStyle w:val="21"/>
        <w:tabs>
          <w:tab w:val="left" w:pos="7230"/>
          <w:tab w:val="right" w:pos="10205"/>
        </w:tabs>
        <w:rPr>
          <w:b w:val="0"/>
          <w:bCs w:val="0"/>
        </w:rPr>
      </w:pPr>
      <w:r w:rsidRPr="008C3EFB">
        <w:rPr>
          <w:b w:val="0"/>
          <w:bCs w:val="0"/>
        </w:rPr>
        <w:t xml:space="preserve">                                                                                                                   </w:t>
      </w:r>
      <w:r w:rsidR="00926805">
        <w:rPr>
          <w:b w:val="0"/>
          <w:bCs w:val="0"/>
        </w:rPr>
        <w:t xml:space="preserve"> </w:t>
      </w:r>
      <w:proofErr w:type="gramStart"/>
      <w:r w:rsidRPr="008C3EFB">
        <w:rPr>
          <w:b w:val="0"/>
          <w:bCs w:val="0"/>
        </w:rPr>
        <w:t>от</w:t>
      </w:r>
      <w:proofErr w:type="gramEnd"/>
      <w:r w:rsidRPr="008C3EFB">
        <w:rPr>
          <w:b w:val="0"/>
          <w:bCs w:val="0"/>
        </w:rPr>
        <w:t xml:space="preserve"> 21.11.2024  № 26</w:t>
      </w:r>
    </w:p>
    <w:p w:rsidR="008C3EFB" w:rsidRPr="008C3EFB" w:rsidRDefault="008C3EFB" w:rsidP="008C3EFB">
      <w:pPr>
        <w:pStyle w:val="21"/>
        <w:jc w:val="right"/>
        <w:rPr>
          <w:b w:val="0"/>
          <w:bCs w:val="0"/>
        </w:rPr>
      </w:pPr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proofErr w:type="gramStart"/>
      <w:r w:rsidRPr="008C3EFB">
        <w:rPr>
          <w:b w:val="0"/>
          <w:bCs w:val="0"/>
        </w:rPr>
        <w:t>Лист  согласования</w:t>
      </w:r>
      <w:proofErr w:type="gramEnd"/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proofErr w:type="gramStart"/>
      <w:r w:rsidRPr="008C3EFB">
        <w:rPr>
          <w:b w:val="0"/>
          <w:bCs w:val="0"/>
        </w:rPr>
        <w:t>с</w:t>
      </w:r>
      <w:proofErr w:type="gramEnd"/>
      <w:r w:rsidRPr="008C3EFB">
        <w:rPr>
          <w:b w:val="0"/>
          <w:bCs w:val="0"/>
        </w:rPr>
        <w:t xml:space="preserve"> депутатами Совета депутатов Быстрянского сельсовета   </w:t>
      </w:r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proofErr w:type="gramStart"/>
      <w:r w:rsidRPr="008C3EFB">
        <w:rPr>
          <w:b w:val="0"/>
          <w:bCs w:val="0"/>
        </w:rPr>
        <w:t>принятия</w:t>
      </w:r>
      <w:proofErr w:type="gramEnd"/>
      <w:r w:rsidRPr="008C3EFB">
        <w:rPr>
          <w:b w:val="0"/>
          <w:bCs w:val="0"/>
        </w:rPr>
        <w:t xml:space="preserve"> решения о назначении публичных слушаний проекта </w:t>
      </w:r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proofErr w:type="gramStart"/>
      <w:r w:rsidRPr="008C3EFB">
        <w:rPr>
          <w:b w:val="0"/>
          <w:bCs w:val="0"/>
        </w:rPr>
        <w:t>бюджета</w:t>
      </w:r>
      <w:proofErr w:type="gramEnd"/>
      <w:r w:rsidRPr="008C3EFB">
        <w:rPr>
          <w:b w:val="0"/>
          <w:bCs w:val="0"/>
        </w:rPr>
        <w:t xml:space="preserve"> муниципального образования сельское поселение </w:t>
      </w:r>
    </w:p>
    <w:p w:rsidR="008C3EFB" w:rsidRPr="008C3EFB" w:rsidRDefault="008C3EFB" w:rsidP="008C3EFB">
      <w:pPr>
        <w:pStyle w:val="21"/>
        <w:jc w:val="center"/>
        <w:rPr>
          <w:b w:val="0"/>
          <w:bCs w:val="0"/>
        </w:rPr>
      </w:pPr>
      <w:r w:rsidRPr="008C3EFB">
        <w:rPr>
          <w:b w:val="0"/>
          <w:bCs w:val="0"/>
        </w:rPr>
        <w:t xml:space="preserve">Быстрянский сельсовет Красногорского района Алтайского края на 2025 год </w:t>
      </w:r>
    </w:p>
    <w:p w:rsidR="008C3EFB" w:rsidRPr="008C3EFB" w:rsidRDefault="008C3EFB" w:rsidP="008C3EFB">
      <w:pPr>
        <w:pStyle w:val="21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117"/>
        <w:gridCol w:w="2126"/>
        <w:gridCol w:w="2023"/>
        <w:gridCol w:w="1868"/>
      </w:tblGrid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№</w:t>
            </w:r>
          </w:p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8C3EFB">
              <w:rPr>
                <w:b w:val="0"/>
                <w:bCs w:val="0"/>
              </w:rPr>
              <w:t>п</w:t>
            </w:r>
            <w:proofErr w:type="gramEnd"/>
            <w:r w:rsidRPr="008C3EFB">
              <w:rPr>
                <w:b w:val="0"/>
                <w:bCs w:val="0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 xml:space="preserve">Ф.И.О. </w:t>
            </w:r>
          </w:p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8C3EFB">
              <w:rPr>
                <w:b w:val="0"/>
                <w:bCs w:val="0"/>
              </w:rPr>
              <w:t>депутата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Многомандатный избирательный округ №__</w:t>
            </w:r>
          </w:p>
          <w:p w:rsidR="008C3EFB" w:rsidRPr="008C3EFB" w:rsidRDefault="008C3EFB" w:rsidP="008C3EFB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C3E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C3EFB">
              <w:rPr>
                <w:rFonts w:ascii="Times New Roman" w:hAnsi="Times New Roman"/>
                <w:sz w:val="24"/>
                <w:szCs w:val="24"/>
              </w:rPr>
              <w:t xml:space="preserve"> указанием территории округа)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Дата согласования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8C3EFB">
              <w:rPr>
                <w:b w:val="0"/>
                <w:bCs w:val="0"/>
              </w:rPr>
              <w:t>Подпись  депутата</w:t>
            </w:r>
            <w:proofErr w:type="gramEnd"/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0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Вебер </w:t>
            </w:r>
          </w:p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Верченко Иван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Затулякин Дмитрий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Зырянова Любовь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Кабаков Анатолий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Колоскова Татьяна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Палагутина Тамара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Сафронов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Суртаева Галина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  <w:tr w:rsidR="008C3EFB" w:rsidRPr="008C3EFB" w:rsidTr="008C3EF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0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Татаринцева </w:t>
            </w:r>
          </w:p>
          <w:p w:rsidR="008C3EFB" w:rsidRPr="008C3EFB" w:rsidRDefault="008C3EFB" w:rsidP="0014172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Татьяна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141720">
            <w:pPr>
              <w:ind w:firstLine="0"/>
              <w:jc w:val="center"/>
              <w:rPr>
                <w:sz w:val="24"/>
                <w:szCs w:val="24"/>
              </w:rPr>
            </w:pPr>
            <w:r w:rsidRPr="008C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  <w:r w:rsidRPr="008C3EFB">
              <w:rPr>
                <w:b w:val="0"/>
                <w:bCs w:val="0"/>
              </w:rPr>
              <w:t>21.11.2024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FB" w:rsidRPr="008C3EFB" w:rsidRDefault="008C3EFB" w:rsidP="008C3EFB">
            <w:pPr>
              <w:pStyle w:val="21"/>
              <w:jc w:val="center"/>
              <w:rPr>
                <w:b w:val="0"/>
                <w:bCs w:val="0"/>
              </w:rPr>
            </w:pPr>
          </w:p>
        </w:tc>
      </w:tr>
    </w:tbl>
    <w:p w:rsidR="008C3EFB" w:rsidRPr="008C3EFB" w:rsidRDefault="008C3EFB" w:rsidP="008C3EFB">
      <w:pPr>
        <w:pStyle w:val="21"/>
        <w:rPr>
          <w:b w:val="0"/>
          <w:bCs w:val="0"/>
        </w:rPr>
      </w:pPr>
    </w:p>
    <w:p w:rsidR="008C3EFB" w:rsidRPr="008C3EFB" w:rsidRDefault="008C3EFB" w:rsidP="008C3EF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8C3EFB">
        <w:rPr>
          <w:rFonts w:ascii="Times New Roman" w:hAnsi="Times New Roman"/>
          <w:sz w:val="24"/>
          <w:szCs w:val="24"/>
        </w:rPr>
        <w:t>Председатель Совета депутатов сельсовета              __________       И.А. Верченко</w:t>
      </w:r>
    </w:p>
    <w:p w:rsidR="00297B6A" w:rsidRDefault="00BE3BF8" w:rsidP="00BE3B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E3BF8" w:rsidRPr="00297B6A" w:rsidRDefault="00BE3BF8" w:rsidP="00297B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E3BF8" w:rsidRPr="00297B6A" w:rsidRDefault="00BE3BF8" w:rsidP="00BE3B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Быстрянского сельсовета </w:t>
      </w:r>
    </w:p>
    <w:p w:rsidR="00BE3BF8" w:rsidRPr="00297B6A" w:rsidRDefault="00BE3BF8" w:rsidP="00BE3BF8">
      <w:pPr>
        <w:jc w:val="center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BE3BF8" w:rsidRPr="00297B6A" w:rsidRDefault="00BE3BF8" w:rsidP="00BE3BF8">
      <w:pPr>
        <w:jc w:val="left"/>
        <w:rPr>
          <w:sz w:val="24"/>
          <w:szCs w:val="24"/>
        </w:rPr>
      </w:pPr>
    </w:p>
    <w:p w:rsidR="00BE3BF8" w:rsidRPr="00297B6A" w:rsidRDefault="00BE3BF8" w:rsidP="00BE3BF8">
      <w:pPr>
        <w:jc w:val="center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4"/>
        <w:gridCol w:w="4358"/>
      </w:tblGrid>
      <w:tr w:rsidR="00BE3BF8" w:rsidRPr="00297B6A" w:rsidTr="00620249">
        <w:tc>
          <w:tcPr>
            <w:tcW w:w="2830" w:type="pct"/>
          </w:tcPr>
          <w:p w:rsidR="00BE3BF8" w:rsidRPr="00297B6A" w:rsidRDefault="00926805" w:rsidP="0092680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___.12.2024 </w:t>
            </w:r>
            <w:r w:rsidR="00BE3BF8" w:rsidRPr="0029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pct"/>
          </w:tcPr>
          <w:p w:rsidR="00BE3BF8" w:rsidRPr="00297B6A" w:rsidRDefault="00BE3BF8" w:rsidP="00620249">
            <w:pPr>
              <w:jc w:val="center"/>
              <w:rPr>
                <w:sz w:val="24"/>
                <w:szCs w:val="24"/>
              </w:rPr>
            </w:pPr>
            <w:r w:rsidRPr="0029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97B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BE3BF8" w:rsidRPr="00297B6A" w:rsidRDefault="00BE3BF8" w:rsidP="00BE3BF8">
      <w:pPr>
        <w:jc w:val="center"/>
        <w:rPr>
          <w:sz w:val="24"/>
          <w:szCs w:val="24"/>
        </w:rPr>
      </w:pPr>
      <w:proofErr w:type="spellStart"/>
      <w:r w:rsidRPr="00297B6A">
        <w:rPr>
          <w:rFonts w:ascii="Times New Roman" w:eastAsia="Times New Roman" w:hAnsi="Times New Roman" w:cs="Times New Roman"/>
          <w:sz w:val="24"/>
          <w:szCs w:val="24"/>
        </w:rPr>
        <w:t>с.Быстрянка</w:t>
      </w:r>
      <w:proofErr w:type="spellEnd"/>
    </w:p>
    <w:p w:rsidR="00BE3BF8" w:rsidRPr="00297B6A" w:rsidRDefault="00BE3BF8" w:rsidP="00BE3BF8">
      <w:pPr>
        <w:jc w:val="left"/>
        <w:rPr>
          <w:sz w:val="24"/>
          <w:szCs w:val="24"/>
        </w:rPr>
      </w:pPr>
    </w:p>
    <w:p w:rsidR="00BE3BF8" w:rsidRPr="00297B6A" w:rsidRDefault="00BE3BF8" w:rsidP="00BE3BF8">
      <w:pPr>
        <w:jc w:val="center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О бюджете муниципального образования сельское поселение Быстрянский сельсовет Красногорского района Алтайского края</w:t>
      </w:r>
    </w:p>
    <w:p w:rsidR="00BE3BF8" w:rsidRPr="00297B6A" w:rsidRDefault="00BE3BF8" w:rsidP="00BE3BF8">
      <w:pPr>
        <w:jc w:val="center"/>
        <w:rPr>
          <w:sz w:val="24"/>
          <w:szCs w:val="24"/>
        </w:rPr>
      </w:pPr>
      <w:proofErr w:type="gramStart"/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год</w:t>
      </w:r>
    </w:p>
    <w:p w:rsidR="00BE3BF8" w:rsidRPr="00297B6A" w:rsidRDefault="00BE3BF8" w:rsidP="00BE3BF8">
      <w:pPr>
        <w:jc w:val="left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Статья 1 Основные характеристики бюджета сельского поселения на 2025 год</w:t>
      </w:r>
    </w:p>
    <w:p w:rsidR="00BE3BF8" w:rsidRPr="00455744" w:rsidRDefault="00BE3BF8" w:rsidP="00BE3BF8">
      <w:pPr>
        <w:ind w:firstLine="800"/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1. Утвердить основные характеристики бюджета сельского поселения на 2025 год: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15123,7 тыс. рублей, в том числе объем межбюджетных трансфертов, получаемых из других бюджетов, в сумме 13153,7 тыс. рублей;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15123,7 тыс. рублей;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gramStart"/>
      <w:r w:rsidRPr="00297B6A">
        <w:rPr>
          <w:rFonts w:ascii="Times New Roman" w:eastAsia="Times New Roman" w:hAnsi="Times New Roman" w:cs="Times New Roman"/>
          <w:sz w:val="24"/>
          <w:szCs w:val="24"/>
        </w:rPr>
        <w:t>верхний  предел</w:t>
      </w:r>
      <w:proofErr w:type="gramEnd"/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4) дефицит бюджета сельского поселения в сумме 0,0 тыс. рублей.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2. Бюджетные ассигнования бюджета сельского поселения на 2025 год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1. Утвердить: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297B6A">
        <w:rPr>
          <w:rFonts w:ascii="Times New Roman" w:eastAsia="Times New Roman" w:hAnsi="Times New Roman" w:cs="Times New Roman"/>
          <w:sz w:val="24"/>
          <w:szCs w:val="24"/>
        </w:rPr>
        <w:t>2025  год</w:t>
      </w:r>
      <w:proofErr w:type="gramEnd"/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4 к настоящему Решению;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2025 год в сумме 20,9 тыс. рублей.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3. Утвердить объем бюджетных ассигнований резервного фонда администрации муниципального образования сельское поселение Быстрянский сельсовет на 2025 год в сумме 2,0 тыс. рублей.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3. Межбюджетные трансферты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объем межбюджетных трансфертов, подлежащих перечислению в 2025 году в бюджет Красногорского </w:t>
      </w:r>
      <w:proofErr w:type="gramStart"/>
      <w:r w:rsidRPr="00297B6A">
        <w:rPr>
          <w:rFonts w:ascii="Times New Roman" w:eastAsia="Times New Roman" w:hAnsi="Times New Roman" w:cs="Times New Roman"/>
          <w:sz w:val="24"/>
          <w:szCs w:val="24"/>
        </w:rPr>
        <w:t>района  из</w:t>
      </w:r>
      <w:proofErr w:type="gramEnd"/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бюджета муниципального образования сельское поселение Быстрянский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297B6A">
        <w:rPr>
          <w:rFonts w:ascii="Times New Roman" w:eastAsia="Times New Roman" w:hAnsi="Times New Roman" w:cs="Times New Roman"/>
          <w:sz w:val="24"/>
          <w:szCs w:val="24"/>
        </w:rPr>
        <w:t>. в</w:t>
      </w:r>
      <w:proofErr w:type="gramEnd"/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сумме 1,0 тыс. рублей;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1. 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lastRenderedPageBreak/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4. Рекомендовать органам местного самоуправления муниципального образования сельское поселение Быстрянский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5. Приведение решений и иных нормативных правовых актов муниципального образования сельское поселение Быстрянский сельсовет Красногорского района Алтайского края в соответствие с настоящим Решением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>Решения и иные нормативные правовые акты муниципального образования сельское поселение Быстрянский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6. Вступление в силу настоящего Решения</w:t>
      </w:r>
    </w:p>
    <w:p w:rsidR="00BE3BF8" w:rsidRPr="00297B6A" w:rsidRDefault="00BE3BF8" w:rsidP="00BE3BF8">
      <w:pPr>
        <w:ind w:firstLine="800"/>
        <w:rPr>
          <w:sz w:val="24"/>
          <w:szCs w:val="24"/>
        </w:rPr>
      </w:pPr>
    </w:p>
    <w:p w:rsidR="00BE3BF8" w:rsidRPr="00297B6A" w:rsidRDefault="00BE3BF8" w:rsidP="00BE3BF8">
      <w:pPr>
        <w:ind w:firstLine="800"/>
        <w:rPr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1 января 2025 </w:t>
      </w:r>
      <w:proofErr w:type="gramStart"/>
      <w:r w:rsidRPr="00297B6A">
        <w:rPr>
          <w:rFonts w:ascii="Times New Roman" w:eastAsia="Times New Roman" w:hAnsi="Times New Roman" w:cs="Times New Roman"/>
          <w:sz w:val="24"/>
          <w:szCs w:val="24"/>
        </w:rPr>
        <w:t>года  и</w:t>
      </w:r>
      <w:proofErr w:type="gramEnd"/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подлежит обнародованию на официальном стенде Администрации сельсовета, а также на информационных стендах в селах Быстрянка, Новая Суртайка, посёлках Старая Суртайка и Мост Иша и размещению на официальном сайте муниципального образования Быстрянский сельсовет Красногорского района Алтайского края.</w:t>
      </w:r>
    </w:p>
    <w:p w:rsidR="00BE3BF8" w:rsidRPr="00297B6A" w:rsidRDefault="00BE3BF8" w:rsidP="00BE3BF8">
      <w:pPr>
        <w:jc w:val="lef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4"/>
        <w:gridCol w:w="4358"/>
      </w:tblGrid>
      <w:tr w:rsidR="00BE3BF8" w:rsidRPr="00297B6A" w:rsidTr="00620249">
        <w:tc>
          <w:tcPr>
            <w:tcW w:w="2830" w:type="pct"/>
          </w:tcPr>
          <w:p w:rsidR="00BE3BF8" w:rsidRPr="00297B6A" w:rsidRDefault="00BE3BF8" w:rsidP="00620249">
            <w:pPr>
              <w:jc w:val="left"/>
              <w:rPr>
                <w:sz w:val="24"/>
                <w:szCs w:val="24"/>
              </w:rPr>
            </w:pPr>
            <w:r w:rsidRPr="0029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BE3BF8" w:rsidRPr="00297B6A" w:rsidRDefault="00BE3BF8" w:rsidP="00620249">
            <w:pPr>
              <w:jc w:val="right"/>
              <w:rPr>
                <w:sz w:val="24"/>
                <w:szCs w:val="24"/>
              </w:rPr>
            </w:pPr>
            <w:proofErr w:type="spellStart"/>
            <w:r w:rsidRPr="00297B6A">
              <w:rPr>
                <w:rFonts w:ascii="Times New Roman" w:eastAsia="Times New Roman" w:hAnsi="Times New Roman" w:cs="Times New Roman"/>
                <w:sz w:val="24"/>
                <w:szCs w:val="24"/>
              </w:rPr>
              <w:t>Д.С.Хохлов</w:t>
            </w:r>
            <w:proofErr w:type="spellEnd"/>
          </w:p>
        </w:tc>
      </w:tr>
    </w:tbl>
    <w:p w:rsidR="00BE3BF8" w:rsidRPr="00297B6A" w:rsidRDefault="00BE3BF8" w:rsidP="00BE3BF8">
      <w:pPr>
        <w:jc w:val="left"/>
        <w:rPr>
          <w:sz w:val="24"/>
          <w:szCs w:val="24"/>
        </w:rPr>
      </w:pPr>
    </w:p>
    <w:p w:rsidR="00BE3BF8" w:rsidRPr="00297B6A" w:rsidRDefault="00BE3BF8" w:rsidP="00BE3BF8">
      <w:pPr>
        <w:jc w:val="left"/>
        <w:rPr>
          <w:sz w:val="24"/>
          <w:szCs w:val="24"/>
        </w:rPr>
      </w:pPr>
      <w:proofErr w:type="spellStart"/>
      <w:r w:rsidRPr="00297B6A">
        <w:rPr>
          <w:rFonts w:ascii="Times New Roman" w:eastAsia="Times New Roman" w:hAnsi="Times New Roman" w:cs="Times New Roman"/>
          <w:sz w:val="24"/>
          <w:szCs w:val="24"/>
        </w:rPr>
        <w:t>с.Быстрянка</w:t>
      </w:r>
      <w:proofErr w:type="spellEnd"/>
    </w:p>
    <w:p w:rsidR="00BE3BF8" w:rsidRDefault="00BE3BF8" w:rsidP="00BE3BF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7B6A">
        <w:rPr>
          <w:rFonts w:ascii="Times New Roman" w:eastAsia="Times New Roman" w:hAnsi="Times New Roman" w:cs="Times New Roman"/>
          <w:sz w:val="24"/>
          <w:szCs w:val="24"/>
        </w:rPr>
        <w:t xml:space="preserve">              .2024 года   №</w:t>
      </w:r>
      <w:r w:rsidR="00926805">
        <w:rPr>
          <w:rFonts w:ascii="Times New Roman" w:eastAsia="Times New Roman" w:hAnsi="Times New Roman" w:cs="Times New Roman"/>
          <w:sz w:val="24"/>
          <w:szCs w:val="24"/>
        </w:rPr>
        <w:t xml:space="preserve"> __-РС</w:t>
      </w:r>
    </w:p>
    <w:p w:rsidR="00926805" w:rsidRPr="00297B6A" w:rsidRDefault="00926805" w:rsidP="00BE3BF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5021"/>
      </w:tblGrid>
      <w:tr w:rsidR="00BE3BF8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DC7BA4" w:rsidRDefault="00BE3BF8" w:rsidP="00926805">
            <w:pPr>
              <w:ind w:firstLine="0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BE3BF8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DC7BA4" w:rsidRDefault="00BE3BF8" w:rsidP="00926805">
            <w:pPr>
              <w:ind w:firstLine="0"/>
              <w:rPr>
                <w:sz w:val="24"/>
                <w:szCs w:val="24"/>
              </w:rPr>
            </w:pPr>
            <w:proofErr w:type="gram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</w:p>
        </w:tc>
      </w:tr>
      <w:tr w:rsidR="00BE3BF8" w:rsidRPr="00DC7BA4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DC7BA4" w:rsidRDefault="00BE3BF8" w:rsidP="00926805">
            <w:pPr>
              <w:ind w:firstLine="0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</w:tbl>
    <w:p w:rsidR="00BE3BF8" w:rsidRPr="00455744" w:rsidRDefault="00BE3BF8" w:rsidP="00BE3BF8">
      <w:pPr>
        <w:jc w:val="left"/>
      </w:pPr>
    </w:p>
    <w:p w:rsidR="00BE3BF8" w:rsidRPr="00455744" w:rsidRDefault="00BE3BF8" w:rsidP="00BE3BF8">
      <w:pPr>
        <w:jc w:val="center"/>
      </w:pPr>
      <w:r w:rsidRPr="00455744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BE3BF8" w:rsidRPr="00455744" w:rsidRDefault="00BE3BF8" w:rsidP="00BE3BF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8"/>
        <w:gridCol w:w="4562"/>
      </w:tblGrid>
      <w:tr w:rsidR="00BE3BF8" w:rsidTr="006202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E3BF8" w:rsidTr="006202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620249">
            <w:pPr>
              <w:jc w:val="left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3BF8" w:rsidRDefault="00BE3BF8" w:rsidP="00BE3BF8">
      <w:pPr>
        <w:sectPr w:rsidR="00BE3BF8" w:rsidSect="00297B6A">
          <w:pgSz w:w="11905" w:h="16837"/>
          <w:pgMar w:top="1135" w:right="423" w:bottom="993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E3BF8" w:rsidTr="00620249">
        <w:tc>
          <w:tcPr>
            <w:tcW w:w="2500" w:type="pct"/>
          </w:tcPr>
          <w:p w:rsidR="00BE3BF8" w:rsidRDefault="00BE3BF8" w:rsidP="00620249"/>
        </w:tc>
        <w:tc>
          <w:tcPr>
            <w:tcW w:w="2500" w:type="pct"/>
          </w:tcPr>
          <w:p w:rsidR="00BE3BF8" w:rsidRPr="00DC7BA4" w:rsidRDefault="00BE3BF8" w:rsidP="00926805">
            <w:pPr>
              <w:ind w:firstLine="24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BE3BF8" w:rsidTr="00620249">
        <w:tc>
          <w:tcPr>
            <w:tcW w:w="2500" w:type="pct"/>
          </w:tcPr>
          <w:p w:rsidR="00BE3BF8" w:rsidRDefault="00BE3BF8" w:rsidP="00620249"/>
        </w:tc>
        <w:tc>
          <w:tcPr>
            <w:tcW w:w="2500" w:type="pct"/>
          </w:tcPr>
          <w:p w:rsidR="00BE3BF8" w:rsidRPr="00DC7BA4" w:rsidRDefault="00BE3BF8" w:rsidP="00926805">
            <w:pPr>
              <w:ind w:firstLine="24"/>
              <w:rPr>
                <w:sz w:val="24"/>
                <w:szCs w:val="24"/>
              </w:rPr>
            </w:pPr>
            <w:proofErr w:type="gram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</w:p>
        </w:tc>
      </w:tr>
      <w:tr w:rsidR="00BE3BF8" w:rsidRPr="00DC7BA4" w:rsidTr="00620249">
        <w:tc>
          <w:tcPr>
            <w:tcW w:w="2500" w:type="pct"/>
          </w:tcPr>
          <w:p w:rsidR="00BE3BF8" w:rsidRDefault="00BE3BF8" w:rsidP="00620249"/>
        </w:tc>
        <w:tc>
          <w:tcPr>
            <w:tcW w:w="2500" w:type="pct"/>
          </w:tcPr>
          <w:p w:rsidR="00BE3BF8" w:rsidRPr="00DC7BA4" w:rsidRDefault="00BE3BF8" w:rsidP="00926805">
            <w:pPr>
              <w:ind w:firstLine="24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</w:tbl>
    <w:p w:rsidR="00BE3BF8" w:rsidRPr="00455744" w:rsidRDefault="00BE3BF8" w:rsidP="00BE3BF8"/>
    <w:p w:rsidR="00BE3BF8" w:rsidRPr="00455744" w:rsidRDefault="00BE3BF8" w:rsidP="00BE3BF8">
      <w:pPr>
        <w:jc w:val="center"/>
      </w:pPr>
      <w:r w:rsidRPr="0045574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55744">
        <w:rPr>
          <w:rFonts w:ascii="Times New Roman" w:eastAsia="Times New Roman" w:hAnsi="Times New Roman" w:cs="Times New Roman"/>
          <w:sz w:val="28"/>
          <w:szCs w:val="28"/>
        </w:rPr>
        <w:t>2025  год</w:t>
      </w:r>
      <w:proofErr w:type="gramEnd"/>
    </w:p>
    <w:p w:rsidR="00BE3BF8" w:rsidRPr="00455744" w:rsidRDefault="00BE3BF8" w:rsidP="00BE3BF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1300"/>
        <w:gridCol w:w="2185"/>
      </w:tblGrid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620249">
            <w:pPr>
              <w:jc w:val="left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620249">
            <w:pPr>
              <w:jc w:val="left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620249">
            <w:pPr>
              <w:jc w:val="left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620249">
            <w:pPr>
              <w:jc w:val="left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6202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BE3BF8" w:rsidRDefault="00BE3BF8" w:rsidP="00BE3BF8">
      <w:pPr>
        <w:sectPr w:rsidR="00BE3BF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BE3BF8" w:rsidTr="00620249">
        <w:tc>
          <w:tcPr>
            <w:tcW w:w="2498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499" w:type="pct"/>
          </w:tcPr>
          <w:p w:rsidR="00BE3BF8" w:rsidRPr="00DC7BA4" w:rsidRDefault="00BE3BF8" w:rsidP="00926805">
            <w:pPr>
              <w:ind w:firstLine="28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3" w:type="pct"/>
          </w:tcPr>
          <w:p w:rsidR="00BE3BF8" w:rsidRDefault="00BE3BF8" w:rsidP="00620249">
            <w:pPr>
              <w:jc w:val="left"/>
            </w:pPr>
          </w:p>
        </w:tc>
      </w:tr>
      <w:tr w:rsidR="00BE3BF8" w:rsidTr="00620249">
        <w:tc>
          <w:tcPr>
            <w:tcW w:w="2498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499" w:type="pct"/>
          </w:tcPr>
          <w:p w:rsidR="00BE3BF8" w:rsidRPr="00DC7BA4" w:rsidRDefault="00BE3BF8" w:rsidP="00926805">
            <w:pPr>
              <w:ind w:firstLine="28"/>
              <w:rPr>
                <w:sz w:val="24"/>
                <w:szCs w:val="24"/>
              </w:rPr>
            </w:pPr>
            <w:proofErr w:type="gramStart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</w:p>
        </w:tc>
        <w:tc>
          <w:tcPr>
            <w:tcW w:w="3" w:type="pct"/>
          </w:tcPr>
          <w:p w:rsidR="00BE3BF8" w:rsidRDefault="00BE3BF8" w:rsidP="00620249">
            <w:pPr>
              <w:jc w:val="left"/>
            </w:pPr>
          </w:p>
        </w:tc>
      </w:tr>
      <w:tr w:rsidR="00BE3BF8" w:rsidRPr="00DC7BA4" w:rsidTr="00620249">
        <w:tc>
          <w:tcPr>
            <w:tcW w:w="2498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499" w:type="pct"/>
          </w:tcPr>
          <w:p w:rsidR="00BE3BF8" w:rsidRPr="00DC7BA4" w:rsidRDefault="00BE3BF8" w:rsidP="00926805">
            <w:pPr>
              <w:ind w:firstLine="28"/>
              <w:rPr>
                <w:sz w:val="24"/>
                <w:szCs w:val="24"/>
              </w:rPr>
            </w:pPr>
            <w:r w:rsidRPr="00DC7BA4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  <w:tc>
          <w:tcPr>
            <w:tcW w:w="3" w:type="pct"/>
          </w:tcPr>
          <w:p w:rsidR="00BE3BF8" w:rsidRPr="00455744" w:rsidRDefault="00BE3BF8" w:rsidP="00620249">
            <w:pPr>
              <w:jc w:val="left"/>
            </w:pPr>
          </w:p>
        </w:tc>
      </w:tr>
      <w:tr w:rsidR="00BE3BF8" w:rsidRPr="00DC7BA4" w:rsidTr="00620249">
        <w:trPr>
          <w:gridAfter w:val="1"/>
          <w:wAfter w:w="3" w:type="pct"/>
        </w:trPr>
        <w:tc>
          <w:tcPr>
            <w:tcW w:w="2498" w:type="pct"/>
          </w:tcPr>
          <w:p w:rsidR="00BE3BF8" w:rsidRPr="00455744" w:rsidRDefault="00BE3BF8" w:rsidP="00620249">
            <w:pPr>
              <w:jc w:val="left"/>
            </w:pPr>
          </w:p>
        </w:tc>
        <w:tc>
          <w:tcPr>
            <w:tcW w:w="2499" w:type="pct"/>
          </w:tcPr>
          <w:p w:rsidR="00BE3BF8" w:rsidRPr="00455744" w:rsidRDefault="00BE3BF8" w:rsidP="00620249">
            <w:pPr>
              <w:jc w:val="left"/>
            </w:pPr>
          </w:p>
        </w:tc>
      </w:tr>
    </w:tbl>
    <w:p w:rsidR="00BE3BF8" w:rsidRPr="00DC7BA4" w:rsidRDefault="00BE3BF8" w:rsidP="00926805">
      <w:pPr>
        <w:ind w:firstLine="0"/>
        <w:jc w:val="center"/>
        <w:rPr>
          <w:sz w:val="26"/>
          <w:szCs w:val="26"/>
        </w:rPr>
      </w:pPr>
      <w:r w:rsidRPr="00DC7BA4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сельского поселения на 2025 год</w:t>
      </w:r>
    </w:p>
    <w:p w:rsidR="00BE3BF8" w:rsidRPr="00455744" w:rsidRDefault="00BE3BF8" w:rsidP="00BE3BF8">
      <w:pPr>
        <w:jc w:val="left"/>
      </w:pPr>
    </w:p>
    <w:tbl>
      <w:tblPr>
        <w:tblW w:w="5495" w:type="pct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4"/>
        <w:gridCol w:w="884"/>
        <w:gridCol w:w="994"/>
        <w:gridCol w:w="1561"/>
        <w:gridCol w:w="990"/>
        <w:gridCol w:w="1553"/>
      </w:tblGrid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учрежденийлнения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поселения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 ремонту дорог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коммунальное хозяйство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926805">
        <w:tc>
          <w:tcPr>
            <w:tcW w:w="1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94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BE3BF8" w:rsidRDefault="00BE3BF8" w:rsidP="00926805">
      <w:pPr>
        <w:ind w:right="94" w:firstLine="0"/>
      </w:pPr>
    </w:p>
    <w:p w:rsidR="00BE3BF8" w:rsidRDefault="00BE3BF8" w:rsidP="00926805">
      <w:pPr>
        <w:ind w:right="94" w:firstLine="0"/>
        <w:sectPr w:rsidR="00BE3BF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BE3BF8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926805" w:rsidRDefault="00BE3BF8" w:rsidP="00926805">
            <w:pPr>
              <w:ind w:firstLine="1"/>
              <w:rPr>
                <w:sz w:val="24"/>
                <w:szCs w:val="24"/>
              </w:rPr>
            </w:pPr>
            <w:r w:rsidRP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E3BF8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926805" w:rsidRDefault="00BE3BF8" w:rsidP="00926805">
            <w:pPr>
              <w:ind w:firstLine="1"/>
              <w:rPr>
                <w:sz w:val="24"/>
                <w:szCs w:val="24"/>
              </w:rPr>
            </w:pPr>
            <w:proofErr w:type="gramStart"/>
            <w:r w:rsidRP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</w:p>
        </w:tc>
      </w:tr>
      <w:tr w:rsidR="00BE3BF8" w:rsidRPr="00DC7BA4" w:rsidTr="00620249">
        <w:tc>
          <w:tcPr>
            <w:tcW w:w="2500" w:type="pct"/>
          </w:tcPr>
          <w:p w:rsidR="00BE3BF8" w:rsidRDefault="00BE3BF8" w:rsidP="00620249">
            <w:pPr>
              <w:jc w:val="left"/>
            </w:pPr>
          </w:p>
        </w:tc>
        <w:tc>
          <w:tcPr>
            <w:tcW w:w="2500" w:type="pct"/>
          </w:tcPr>
          <w:p w:rsidR="00BE3BF8" w:rsidRPr="00926805" w:rsidRDefault="00BE3BF8" w:rsidP="00926805">
            <w:pPr>
              <w:ind w:firstLine="1"/>
              <w:rPr>
                <w:sz w:val="24"/>
                <w:szCs w:val="24"/>
              </w:rPr>
            </w:pPr>
            <w:r w:rsidRPr="0092680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Быстрянский сельсовет Красногорского района Алтайского края на 2025 год»</w:t>
            </w:r>
          </w:p>
        </w:tc>
      </w:tr>
    </w:tbl>
    <w:p w:rsidR="00926805" w:rsidRDefault="00926805" w:rsidP="00BE3B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BF8" w:rsidRPr="00455744" w:rsidRDefault="00BE3BF8" w:rsidP="00BE3BF8">
      <w:pPr>
        <w:jc w:val="center"/>
      </w:pPr>
      <w:r w:rsidRPr="0045574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E3BF8" w:rsidRPr="00455744" w:rsidRDefault="00BE3BF8" w:rsidP="00BE3BF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1055"/>
        <w:gridCol w:w="2062"/>
        <w:gridCol w:w="687"/>
        <w:gridCol w:w="1191"/>
      </w:tblGrid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15 123,7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5 463,2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учрежденийлнения</w:t>
            </w:r>
            <w:proofErr w:type="spell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3 063,1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3 062,1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472,7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 ремонту дорог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2 562,6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1 682,1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E3BF8" w:rsidTr="006202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Pr="00455744" w:rsidRDefault="00BE3BF8" w:rsidP="00926805">
            <w:pPr>
              <w:ind w:right="142" w:firstLine="0"/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BF8" w:rsidRDefault="00BE3BF8" w:rsidP="00926805">
            <w:pPr>
              <w:ind w:right="1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BE3BF8" w:rsidRDefault="00BE3BF8" w:rsidP="00926805">
      <w:pPr>
        <w:ind w:right="142" w:firstLine="0"/>
      </w:pPr>
    </w:p>
    <w:p w:rsidR="008F2B4B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8F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070FB" w:rsidRPr="00104C3D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 xml:space="preserve">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57E44" w:rsidRPr="002211AD" w:rsidRDefault="00257E44" w:rsidP="00827FF1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Администрация Быстрянского сельсовета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Красногорского района Алтайского края</w:t>
      </w:r>
    </w:p>
    <w:p w:rsidR="00565AD0" w:rsidRPr="002211AD" w:rsidRDefault="00565AD0" w:rsidP="00565AD0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П О С Т А Н О В Л Е Н И Е</w:t>
      </w:r>
    </w:p>
    <w:p w:rsidR="00565AD0" w:rsidRPr="002211AD" w:rsidRDefault="00565AD0" w:rsidP="00565AD0">
      <w:pPr>
        <w:jc w:val="center"/>
        <w:rPr>
          <w:rFonts w:ascii="Times New Roman" w:hAnsi="Times New Roman" w:cs="Times New Roman"/>
          <w:color w:val="333333"/>
          <w:sz w:val="16"/>
          <w:szCs w:val="16"/>
        </w:rPr>
      </w:pPr>
    </w:p>
    <w:p w:rsidR="00565AD0" w:rsidRPr="00EE5307" w:rsidRDefault="008C3EFB" w:rsidP="00565AD0">
      <w:pPr>
        <w:ind w:right="-143" w:firstLine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="00565AD0" w:rsidRPr="00F248D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733F9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565AD0" w:rsidRPr="00F248D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65AD0" w:rsidRPr="00EE5307">
        <w:rPr>
          <w:rFonts w:ascii="Times New Roman" w:hAnsi="Times New Roman" w:cs="Times New Roman"/>
          <w:color w:val="333333"/>
          <w:sz w:val="24"/>
          <w:szCs w:val="24"/>
        </w:rPr>
        <w:t xml:space="preserve">2024                                                             </w:t>
      </w:r>
      <w:r w:rsidR="00F248DD" w:rsidRPr="00EE530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="00565AD0" w:rsidRPr="00EE530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№  </w:t>
      </w:r>
      <w:r w:rsidR="00C733F9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</w:p>
    <w:p w:rsidR="00565AD0" w:rsidRPr="00EE5307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E5307">
        <w:rPr>
          <w:rFonts w:ascii="Times New Roman" w:hAnsi="Times New Roman" w:cs="Times New Roman"/>
          <w:color w:val="333333"/>
          <w:sz w:val="24"/>
          <w:szCs w:val="24"/>
        </w:rPr>
        <w:t>с. Быстрянка</w:t>
      </w:r>
    </w:p>
    <w:p w:rsidR="008C3EFB" w:rsidRPr="006945BD" w:rsidRDefault="008C3EFB" w:rsidP="008C3EFB">
      <w:pPr>
        <w:jc w:val="center"/>
        <w:rPr>
          <w:sz w:val="16"/>
          <w:szCs w:val="16"/>
        </w:rPr>
      </w:pP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t xml:space="preserve">Об    утверждении    среднесрочного </w:t>
      </w: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41720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141720">
        <w:rPr>
          <w:rFonts w:ascii="Times New Roman" w:hAnsi="Times New Roman" w:cs="Times New Roman"/>
          <w:sz w:val="24"/>
          <w:szCs w:val="24"/>
        </w:rPr>
        <w:t xml:space="preserve"> плана муниципального</w:t>
      </w: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4172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41720">
        <w:rPr>
          <w:rFonts w:ascii="Times New Roman" w:hAnsi="Times New Roman" w:cs="Times New Roman"/>
          <w:sz w:val="24"/>
          <w:szCs w:val="24"/>
        </w:rPr>
        <w:t xml:space="preserve">   сельское      поселение</w:t>
      </w: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t xml:space="preserve">Быстрянский сельсовет </w:t>
      </w:r>
      <w:proofErr w:type="spellStart"/>
      <w:r w:rsidRPr="00141720">
        <w:rPr>
          <w:rFonts w:ascii="Times New Roman" w:hAnsi="Times New Roman" w:cs="Times New Roman"/>
          <w:sz w:val="24"/>
          <w:szCs w:val="24"/>
        </w:rPr>
        <w:t>Красногорс</w:t>
      </w:r>
      <w:proofErr w:type="spellEnd"/>
      <w:r w:rsidRPr="00141720">
        <w:rPr>
          <w:rFonts w:ascii="Times New Roman" w:hAnsi="Times New Roman" w:cs="Times New Roman"/>
          <w:sz w:val="24"/>
          <w:szCs w:val="24"/>
        </w:rPr>
        <w:t xml:space="preserve">-          </w:t>
      </w: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41720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141720">
        <w:rPr>
          <w:rFonts w:ascii="Times New Roman" w:hAnsi="Times New Roman" w:cs="Times New Roman"/>
          <w:sz w:val="24"/>
          <w:szCs w:val="24"/>
        </w:rPr>
        <w:t xml:space="preserve">   района   Алтайского   края  на</w:t>
      </w: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t xml:space="preserve">2025-2027 годы </w:t>
      </w:r>
    </w:p>
    <w:p w:rsidR="008C3EFB" w:rsidRPr="00141720" w:rsidRDefault="008C3EFB" w:rsidP="008C3EFB">
      <w:pPr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положением о порядке разработки, утверждения, исполнения и </w:t>
      </w:r>
      <w:proofErr w:type="gramStart"/>
      <w:r w:rsidRPr="00141720">
        <w:rPr>
          <w:rFonts w:ascii="Times New Roman" w:hAnsi="Times New Roman" w:cs="Times New Roman"/>
          <w:sz w:val="24"/>
          <w:szCs w:val="24"/>
        </w:rPr>
        <w:t>мониторинга исполнения среднесрочного финансового плана</w:t>
      </w:r>
      <w:proofErr w:type="gramEnd"/>
      <w:r w:rsidRPr="00141720">
        <w:rPr>
          <w:rFonts w:ascii="Times New Roman" w:hAnsi="Times New Roman" w:cs="Times New Roman"/>
          <w:sz w:val="24"/>
          <w:szCs w:val="24"/>
        </w:rPr>
        <w:t xml:space="preserve"> и составления проекта бюджета Быстрянского сельсовета на очередной финансовый год, п о с т а н о в л я ю:</w:t>
      </w:r>
    </w:p>
    <w:p w:rsidR="008C3EFB" w:rsidRPr="00141720" w:rsidRDefault="008C3EFB" w:rsidP="008C3EFB">
      <w:pPr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t>Утвердить среднесрочный финансовый план муниципального образования сельское поселение Быстрянский сельсовет Красногорского района Алтайского края на 2025-2027 годы (прилагается).</w:t>
      </w:r>
    </w:p>
    <w:p w:rsidR="008C3EFB" w:rsidRPr="006945BD" w:rsidRDefault="008C3EFB" w:rsidP="008C3EFB">
      <w:pPr>
        <w:rPr>
          <w:rFonts w:ascii="Times New Roman" w:hAnsi="Times New Roman" w:cs="Times New Roman"/>
          <w:sz w:val="16"/>
          <w:szCs w:val="16"/>
        </w:rPr>
      </w:pPr>
    </w:p>
    <w:p w:rsidR="008C3EFB" w:rsidRPr="00141720" w:rsidRDefault="008C3EFB" w:rsidP="001417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</w:t>
      </w:r>
      <w:r w:rsidR="001417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1720">
        <w:rPr>
          <w:rFonts w:ascii="Times New Roman" w:hAnsi="Times New Roman" w:cs="Times New Roman"/>
          <w:sz w:val="24"/>
          <w:szCs w:val="24"/>
        </w:rPr>
        <w:t xml:space="preserve">               Д.С. Хохлов</w:t>
      </w:r>
    </w:p>
    <w:p w:rsidR="008C3EFB" w:rsidRPr="00DB6011" w:rsidRDefault="008C3EFB" w:rsidP="008C3EFB">
      <w:pPr>
        <w:rPr>
          <w:sz w:val="16"/>
          <w:szCs w:val="16"/>
        </w:rPr>
      </w:pPr>
    </w:p>
    <w:p w:rsidR="008C3EFB" w:rsidRPr="00141720" w:rsidRDefault="008C3EFB" w:rsidP="00141720">
      <w:pPr>
        <w:ind w:firstLine="0"/>
        <w:rPr>
          <w:rFonts w:ascii="Times New Roman" w:hAnsi="Times New Roman" w:cs="Times New Roman"/>
        </w:rPr>
      </w:pPr>
      <w:proofErr w:type="spellStart"/>
      <w:r w:rsidRPr="00141720">
        <w:rPr>
          <w:rFonts w:ascii="Times New Roman" w:hAnsi="Times New Roman" w:cs="Times New Roman"/>
        </w:rPr>
        <w:t>Эш</w:t>
      </w:r>
      <w:proofErr w:type="spellEnd"/>
      <w:r w:rsidRPr="00141720">
        <w:rPr>
          <w:rFonts w:ascii="Times New Roman" w:hAnsi="Times New Roman" w:cs="Times New Roman"/>
        </w:rPr>
        <w:t xml:space="preserve"> Татьяна Петровна</w:t>
      </w:r>
    </w:p>
    <w:p w:rsidR="006155E3" w:rsidRPr="006155E3" w:rsidRDefault="008C3EFB" w:rsidP="00DB6011">
      <w:pPr>
        <w:tabs>
          <w:tab w:val="left" w:pos="6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41720">
        <w:rPr>
          <w:rFonts w:ascii="Times New Roman" w:hAnsi="Times New Roman" w:cs="Times New Roman"/>
        </w:rPr>
        <w:t>8 (385 35) 28 3 97</w:t>
      </w:r>
      <w:r w:rsidR="00DB6011">
        <w:rPr>
          <w:rFonts w:ascii="Times New Roman" w:hAnsi="Times New Roman" w:cs="Times New Roman"/>
        </w:rPr>
        <w:tab/>
      </w:r>
      <w:r w:rsidR="006155E3" w:rsidRPr="006155E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155E3" w:rsidRPr="006155E3" w:rsidRDefault="006155E3" w:rsidP="006155E3">
      <w:pPr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55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155E3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155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155E3" w:rsidRPr="006155E3" w:rsidRDefault="006155E3" w:rsidP="00615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Быстрянского сельсовета</w:t>
      </w:r>
    </w:p>
    <w:p w:rsidR="006155E3" w:rsidRPr="006155E3" w:rsidRDefault="006155E3" w:rsidP="00615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Красногорского района</w:t>
      </w:r>
    </w:p>
    <w:p w:rsidR="006155E3" w:rsidRPr="006155E3" w:rsidRDefault="006155E3" w:rsidP="00615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Алтайского края </w:t>
      </w:r>
    </w:p>
    <w:p w:rsidR="006155E3" w:rsidRPr="006155E3" w:rsidRDefault="006155E3" w:rsidP="00615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6155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55E3">
        <w:rPr>
          <w:rFonts w:ascii="Times New Roman" w:hAnsi="Times New Roman" w:cs="Times New Roman"/>
          <w:sz w:val="24"/>
          <w:szCs w:val="24"/>
        </w:rPr>
        <w:t xml:space="preserve"> 13.11.2024 №</w:t>
      </w:r>
      <w:r w:rsidRPr="00615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5E3">
        <w:rPr>
          <w:rFonts w:ascii="Times New Roman" w:hAnsi="Times New Roman" w:cs="Times New Roman"/>
          <w:sz w:val="24"/>
          <w:szCs w:val="24"/>
        </w:rPr>
        <w:t xml:space="preserve">48            </w:t>
      </w:r>
    </w:p>
    <w:p w:rsidR="006155E3" w:rsidRPr="00DB6011" w:rsidRDefault="006155E3" w:rsidP="006155E3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6155E3" w:rsidRPr="006155E3" w:rsidRDefault="006155E3" w:rsidP="00DB6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</w:p>
    <w:p w:rsidR="006155E3" w:rsidRPr="006155E3" w:rsidRDefault="006155E3" w:rsidP="00DB6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5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155E3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Быстрянский сельсовет Красногорского района Алтайского края на 2025 - 2027 годы</w:t>
      </w:r>
    </w:p>
    <w:tbl>
      <w:tblPr>
        <w:tblpPr w:leftFromText="180" w:rightFromText="180" w:vertAnchor="text" w:horzAnchor="margin" w:tblpY="277"/>
        <w:tblW w:w="9654" w:type="dxa"/>
        <w:tblLook w:val="04A0" w:firstRow="1" w:lastRow="0" w:firstColumn="1" w:lastColumn="0" w:noHBand="0" w:noVBand="1"/>
      </w:tblPr>
      <w:tblGrid>
        <w:gridCol w:w="4977"/>
        <w:gridCol w:w="1559"/>
        <w:gridCol w:w="1559"/>
        <w:gridCol w:w="1559"/>
      </w:tblGrid>
      <w:tr w:rsidR="006155E3" w:rsidRPr="006155E3" w:rsidTr="00DB6011">
        <w:trPr>
          <w:trHeight w:val="269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155E3" w:rsidRPr="006155E3" w:rsidTr="00620249">
        <w:trPr>
          <w:trHeight w:val="239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6155E3" w:rsidRPr="006155E3" w:rsidTr="00620249">
        <w:trPr>
          <w:trHeight w:val="24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E3" w:rsidRPr="006155E3" w:rsidTr="00DB6011">
        <w:trPr>
          <w:trHeight w:val="2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15123,7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6587,3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6240,8</w:t>
            </w:r>
          </w:p>
        </w:tc>
      </w:tr>
      <w:tr w:rsidR="006155E3" w:rsidRPr="006155E3" w:rsidTr="00620249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E3" w:rsidRPr="006155E3" w:rsidTr="00DB6011">
        <w:trPr>
          <w:trHeight w:val="2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</w:tr>
      <w:tr w:rsidR="006155E3" w:rsidRPr="006155E3" w:rsidTr="00DB6011">
        <w:trPr>
          <w:trHeight w:val="26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155E3" w:rsidRPr="006155E3" w:rsidTr="00620249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от других уровней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13153,7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4582,3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4190,8</w:t>
            </w:r>
          </w:p>
        </w:tc>
      </w:tr>
      <w:tr w:rsidR="006155E3" w:rsidRPr="006155E3" w:rsidTr="00620249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E3" w:rsidRPr="006155E3" w:rsidTr="00620249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3915,0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2314,0</w:t>
            </w:r>
          </w:p>
        </w:tc>
      </w:tr>
      <w:tr w:rsidR="006155E3" w:rsidRPr="006155E3" w:rsidTr="00DB6011">
        <w:trPr>
          <w:trHeight w:val="40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Расходы - 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15123,7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6587,3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6240,8</w:t>
            </w:r>
          </w:p>
        </w:tc>
      </w:tr>
      <w:tr w:rsidR="006155E3" w:rsidRPr="006155E3" w:rsidTr="0062024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E3" w:rsidRPr="006155E3" w:rsidTr="0062024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gramEnd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6155E3" w:rsidRPr="006155E3" w:rsidTr="0062024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Профицит +, дефицит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5E3" w:rsidRPr="006155E3" w:rsidTr="00DB6011">
        <w:trPr>
          <w:trHeight w:val="3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5E3" w:rsidRPr="006155E3" w:rsidTr="0062024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E3" w:rsidRPr="006155E3" w:rsidTr="00DB6011">
        <w:trPr>
          <w:trHeight w:val="228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5E3" w:rsidRPr="006155E3" w:rsidTr="00DB6011">
        <w:trPr>
          <w:trHeight w:val="20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5E3" w:rsidRPr="006155E3" w:rsidTr="00DB6011">
        <w:trPr>
          <w:trHeight w:val="33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Предоставленные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5E3" w:rsidRPr="006155E3" w:rsidTr="00620249">
        <w:trPr>
          <w:trHeight w:val="44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долга на   01 января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E3" w:rsidRPr="006155E3" w:rsidRDefault="006155E3" w:rsidP="006202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E3" w:rsidRPr="00DB6011" w:rsidRDefault="006155E3" w:rsidP="006155E3">
      <w:pPr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6155E3" w:rsidRPr="006155E3" w:rsidRDefault="006155E3" w:rsidP="006155E3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E3" w:rsidRPr="006155E3" w:rsidRDefault="006155E3" w:rsidP="006155E3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E3">
        <w:rPr>
          <w:rFonts w:ascii="Times New Roman" w:hAnsi="Times New Roman" w:cs="Times New Roman"/>
          <w:b/>
          <w:sz w:val="24"/>
          <w:szCs w:val="24"/>
        </w:rPr>
        <w:t>Пояснительная записка к среднесрочному финансовому плану</w:t>
      </w:r>
      <w:r w:rsidR="00DB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5E3">
        <w:rPr>
          <w:rFonts w:ascii="Times New Roman" w:hAnsi="Times New Roman" w:cs="Times New Roman"/>
          <w:b/>
          <w:sz w:val="24"/>
          <w:szCs w:val="24"/>
        </w:rPr>
        <w:t>на 2025 год.</w:t>
      </w:r>
    </w:p>
    <w:p w:rsidR="006155E3" w:rsidRPr="006155E3" w:rsidRDefault="006155E3" w:rsidP="006155E3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 w:rsidRPr="00615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5E3" w:rsidRPr="006155E3" w:rsidRDefault="006155E3" w:rsidP="006155E3">
      <w:pPr>
        <w:pStyle w:val="afb"/>
        <w:ind w:firstLine="567"/>
        <w:jc w:val="both"/>
        <w:rPr>
          <w:b w:val="0"/>
          <w:color w:val="000000"/>
          <w:spacing w:val="6"/>
          <w:sz w:val="24"/>
          <w:szCs w:val="24"/>
        </w:rPr>
      </w:pPr>
      <w:r w:rsidRPr="006155E3">
        <w:rPr>
          <w:b w:val="0"/>
          <w:sz w:val="24"/>
          <w:szCs w:val="24"/>
        </w:rPr>
        <w:t xml:space="preserve">Прогноз доходов бюджета поселения на 2025 год   и на плановый период 2026 и 2027 годов определены на </w:t>
      </w:r>
      <w:r w:rsidRPr="006155E3">
        <w:rPr>
          <w:b w:val="0"/>
          <w:color w:val="000000"/>
          <w:spacing w:val="4"/>
          <w:sz w:val="24"/>
          <w:szCs w:val="24"/>
        </w:rPr>
        <w:t>основе прогноза социально-экономического развития Красногорского района и основных направлений бюджетной и налоговой политике муниципального образования Красногорского района Алтайского края</w:t>
      </w:r>
      <w:r w:rsidRPr="006155E3">
        <w:rPr>
          <w:b w:val="0"/>
          <w:sz w:val="24"/>
          <w:szCs w:val="24"/>
        </w:rPr>
        <w:t xml:space="preserve"> </w:t>
      </w:r>
      <w:r w:rsidRPr="006155E3">
        <w:rPr>
          <w:b w:val="0"/>
          <w:color w:val="000000"/>
          <w:spacing w:val="6"/>
          <w:sz w:val="24"/>
          <w:szCs w:val="24"/>
        </w:rPr>
        <w:t xml:space="preserve">на 2025 год и на период до 2027 года.  </w:t>
      </w:r>
      <w:r w:rsidRPr="006155E3">
        <w:rPr>
          <w:b w:val="0"/>
          <w:sz w:val="24"/>
          <w:szCs w:val="24"/>
        </w:rPr>
        <w:t xml:space="preserve"> </w:t>
      </w:r>
    </w:p>
    <w:p w:rsidR="006155E3" w:rsidRPr="006155E3" w:rsidRDefault="006155E3" w:rsidP="006155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lastRenderedPageBreak/>
        <w:t>Общий объем    доходов   бюджета поселения на 2025 год запланирован в сумме 15123,7 тыс. рублей. В структуре собственных доходов бюджета налоговые доходы составят 1765 тыс. рублей, неналоговые доходы 205,00 тыс. рублей.</w:t>
      </w:r>
    </w:p>
    <w:p w:rsidR="006155E3" w:rsidRPr="006155E3" w:rsidRDefault="006155E3" w:rsidP="006155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Доходы бюджета Быстрянского сельсовета в 2026 году прогнозируются в размере 6587,3 тыс. рублей из них налоговые доходы 1800,0 тыс. рублей, неналоговые доходы 205,0 тыс. рублей.  По сравнению с уровнем доходов, прогнозируемым на 2025 год, увеличение объема собственных доходов бюджета на 2026 год составит 35,0 тыс. рублей. </w:t>
      </w:r>
    </w:p>
    <w:p w:rsidR="006155E3" w:rsidRPr="006155E3" w:rsidRDefault="006155E3" w:rsidP="006155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 xml:space="preserve">Доходы бюджета Быстрянского сельсовета в 2027 году прогнозируются в размере 6240,8 тыс. рублей, из них налоговые доходы 1845,0 тыс. рублей, неналоговые доходы 205,0 тыс. рублей. Рост к прогнозируемым собственным доходам бюджета 2026 года составит 2 процента.  </w:t>
      </w:r>
    </w:p>
    <w:p w:rsidR="006155E3" w:rsidRPr="006155E3" w:rsidRDefault="006155E3" w:rsidP="006155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55E3">
        <w:rPr>
          <w:rFonts w:ascii="Times New Roman" w:hAnsi="Times New Roman" w:cs="Times New Roman"/>
          <w:sz w:val="24"/>
          <w:szCs w:val="24"/>
        </w:rPr>
        <w:t>Основными источниками собственных доходов местного бюджета являются: налог на доходы физических лиц, земельный налог и налог на имущество.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В соответствии с принципами бюджетного законодательства, предлагаемые основные направления расходов бюджета поселения на 2025 год и плановый период 2026, 2027 года обеспечивают исполнение принятых первоочередных расходных обязательств муниципального образования Быстрянский сельсовет.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В качестве основных приоритетов расходов на 2025 год и плановом периоде 2026, 2027 года определены: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-сбалансированность расходных полномочий и ресурсов, повышение эффективности расходования бюджетных средств;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-повышение качества и доступности, предоставляемых гражданам муниципальных услуг.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Формирование объема и структуры расходов бюджета Быстрянского сельсовета на 2025 год и плановый период 2026, 2027 года осуществляется исходя из следующих основных подходов: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-объемы бюджетных ассигнований на выплату денежного содержания муниципальных служащих рассчитывается в 2025 году на уровне 2024 года, с учетом повышения минимального размера оплаты труда в 2025 году в полном объеме. Расходы на оплату коммунальных услуг на 2025 год рассчитаны в полном объеме. Остальные расходы бюджета муниципального образования прогнозируются исходя из доходной части бюджета Быстрянского сельсовета, с учетом увеличения темпов роста собственных доходов в бюджет поселения.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Общий объем расходов бюджета поселения на 2025 год определен в сумме 15123,7 тыс. рублей.</w:t>
      </w:r>
    </w:p>
    <w:p w:rsidR="006155E3" w:rsidRP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Общий объем расходов бюджета Быстрянского сельсовета на 2026 год определен в сумме 6587,3 тыс. рублей, а на 2027 год 6240,8 тыс. рублей, в том числе условно-утвержденных расходов на 2026 год 114,5 тыс. руб</w:t>
      </w:r>
      <w:r w:rsidR="00DB6011">
        <w:rPr>
          <w:bCs/>
          <w:sz w:val="24"/>
          <w:szCs w:val="24"/>
        </w:rPr>
        <w:t>.</w:t>
      </w:r>
      <w:r w:rsidRPr="006155E3">
        <w:rPr>
          <w:bCs/>
          <w:sz w:val="24"/>
          <w:szCs w:val="24"/>
        </w:rPr>
        <w:t xml:space="preserve">, на 2027 год – 210,7 </w:t>
      </w:r>
      <w:proofErr w:type="spellStart"/>
      <w:r w:rsidRPr="006155E3">
        <w:rPr>
          <w:bCs/>
          <w:sz w:val="24"/>
          <w:szCs w:val="24"/>
        </w:rPr>
        <w:t>тыс</w:t>
      </w:r>
      <w:r w:rsidR="00DB6011">
        <w:rPr>
          <w:bCs/>
          <w:sz w:val="24"/>
          <w:szCs w:val="24"/>
        </w:rPr>
        <w:t>.</w:t>
      </w:r>
      <w:r w:rsidRPr="006155E3">
        <w:rPr>
          <w:bCs/>
          <w:sz w:val="24"/>
          <w:szCs w:val="24"/>
        </w:rPr>
        <w:t>руб</w:t>
      </w:r>
      <w:proofErr w:type="spellEnd"/>
      <w:r w:rsidRPr="006155E3">
        <w:rPr>
          <w:bCs/>
          <w:sz w:val="24"/>
          <w:szCs w:val="24"/>
        </w:rPr>
        <w:t>.</w:t>
      </w:r>
    </w:p>
    <w:p w:rsidR="006155E3" w:rsidRDefault="006155E3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  <w:r w:rsidRPr="006155E3">
        <w:rPr>
          <w:bCs/>
          <w:sz w:val="24"/>
          <w:szCs w:val="24"/>
        </w:rPr>
        <w:t>Межбюджетные трансферты на 2025-2027 год определены</w:t>
      </w:r>
      <w:r w:rsidR="00DB6011">
        <w:rPr>
          <w:bCs/>
          <w:sz w:val="24"/>
          <w:szCs w:val="24"/>
        </w:rPr>
        <w:t xml:space="preserve"> </w:t>
      </w:r>
      <w:r w:rsidRPr="006155E3">
        <w:rPr>
          <w:bCs/>
          <w:sz w:val="24"/>
          <w:szCs w:val="24"/>
        </w:rPr>
        <w:t>на основании Постановления Администрации Красногорского района Алтайс</w:t>
      </w:r>
      <w:r w:rsidR="00DB6011">
        <w:rPr>
          <w:bCs/>
          <w:sz w:val="24"/>
          <w:szCs w:val="24"/>
        </w:rPr>
        <w:t xml:space="preserve">кого края </w:t>
      </w:r>
      <w:r w:rsidRPr="006155E3">
        <w:rPr>
          <w:bCs/>
          <w:sz w:val="24"/>
          <w:szCs w:val="24"/>
        </w:rPr>
        <w:t>«Об утверждении среднесрочного финансового плана Красногорского района Алтайского края на 2025-2027 годы»</w:t>
      </w:r>
    </w:p>
    <w:p w:rsidR="006D6748" w:rsidRDefault="006D6748" w:rsidP="00DB6011">
      <w:pPr>
        <w:pStyle w:val="a9"/>
        <w:spacing w:after="0"/>
        <w:ind w:left="284" w:firstLine="709"/>
        <w:jc w:val="both"/>
        <w:rPr>
          <w:bCs/>
          <w:sz w:val="24"/>
          <w:szCs w:val="24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A818EC" w:rsidRDefault="00A818EC" w:rsidP="006D6748">
      <w:pPr>
        <w:ind w:left="6663" w:firstLine="0"/>
        <w:jc w:val="left"/>
        <w:rPr>
          <w:rFonts w:ascii="Times New Roman" w:hAnsi="Times New Roman" w:cs="Times New Roman"/>
        </w:rPr>
      </w:pPr>
    </w:p>
    <w:p w:rsidR="006D6748" w:rsidRPr="006D6748" w:rsidRDefault="006D6748" w:rsidP="006D6748">
      <w:pPr>
        <w:ind w:left="6663" w:firstLine="0"/>
        <w:jc w:val="left"/>
      </w:pPr>
      <w:r w:rsidRPr="006D6748">
        <w:rPr>
          <w:rFonts w:ascii="Times New Roman" w:hAnsi="Times New Roman" w:cs="Times New Roman"/>
        </w:rPr>
        <w:lastRenderedPageBreak/>
        <w:t xml:space="preserve">УТВЕРЖДЕНО                              Постановлением Администрации Быстрянского сельсовета Красногорского района </w:t>
      </w:r>
    </w:p>
    <w:p w:rsidR="006D6748" w:rsidRPr="006D6748" w:rsidRDefault="006D6748" w:rsidP="006D6748">
      <w:pPr>
        <w:ind w:left="6663" w:firstLine="0"/>
        <w:jc w:val="left"/>
        <w:rPr>
          <w:rFonts w:ascii="Times New Roman" w:hAnsi="Times New Roman" w:cs="Times New Roman"/>
        </w:rPr>
      </w:pPr>
      <w:r w:rsidRPr="006D6748">
        <w:rPr>
          <w:rFonts w:ascii="Times New Roman" w:hAnsi="Times New Roman" w:cs="Times New Roman"/>
        </w:rPr>
        <w:t xml:space="preserve">Алтайского края </w:t>
      </w:r>
    </w:p>
    <w:p w:rsidR="006D6748" w:rsidRPr="006D6748" w:rsidRDefault="006D6748" w:rsidP="006D6748">
      <w:pPr>
        <w:pStyle w:val="a9"/>
        <w:spacing w:after="0"/>
        <w:ind w:left="6663"/>
        <w:rPr>
          <w:bCs/>
          <w:sz w:val="22"/>
          <w:szCs w:val="22"/>
        </w:rPr>
      </w:pPr>
      <w:proofErr w:type="gramStart"/>
      <w:r w:rsidRPr="006D6748">
        <w:rPr>
          <w:sz w:val="22"/>
          <w:szCs w:val="22"/>
        </w:rPr>
        <w:t>от</w:t>
      </w:r>
      <w:proofErr w:type="gramEnd"/>
      <w:r w:rsidRPr="006D6748">
        <w:rPr>
          <w:sz w:val="22"/>
          <w:szCs w:val="22"/>
        </w:rPr>
        <w:t xml:space="preserve"> 13.11.2024 № 48</w:t>
      </w:r>
    </w:p>
    <w:tbl>
      <w:tblPr>
        <w:tblW w:w="103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418"/>
        <w:gridCol w:w="567"/>
        <w:gridCol w:w="993"/>
        <w:gridCol w:w="992"/>
        <w:gridCol w:w="883"/>
      </w:tblGrid>
      <w:tr w:rsidR="006D6748" w:rsidRPr="006155E3" w:rsidTr="002211AD">
        <w:trPr>
          <w:trHeight w:val="782"/>
        </w:trPr>
        <w:tc>
          <w:tcPr>
            <w:tcW w:w="949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55E3" w:rsidRPr="006155E3" w:rsidRDefault="006155E3" w:rsidP="006202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Среднесрочный финансовый план  </w:t>
            </w:r>
          </w:p>
          <w:p w:rsidR="006155E3" w:rsidRPr="006155E3" w:rsidRDefault="006155E3" w:rsidP="006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615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 сельское поселение Быстрянский сельсовет Красногорского района Алтайского края на 2025-2027 год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48" w:rsidRPr="006155E3" w:rsidTr="00A818EC">
        <w:trPr>
          <w:trHeight w:val="117"/>
        </w:trPr>
        <w:tc>
          <w:tcPr>
            <w:tcW w:w="9499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48" w:rsidRPr="006155E3" w:rsidTr="00A818EC">
        <w:trPr>
          <w:trHeight w:val="1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5E3" w:rsidRPr="006D6748" w:rsidRDefault="006155E3" w:rsidP="006D67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74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D6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155E3" w:rsidRDefault="006155E3" w:rsidP="00620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48" w:rsidRPr="006D6748" w:rsidTr="00C0207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748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748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2027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6587,3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6240,8</w:t>
            </w:r>
          </w:p>
        </w:tc>
      </w:tr>
      <w:tr w:rsidR="006D6748" w:rsidRPr="006D6748" w:rsidTr="00C02078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5463,2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3713,6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3525,1</w:t>
            </w:r>
          </w:p>
        </w:tc>
      </w:tr>
      <w:tr w:rsidR="006D6748" w:rsidRPr="006D6748" w:rsidTr="00C02078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516,1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516,1</w:t>
            </w:r>
          </w:p>
        </w:tc>
      </w:tr>
      <w:tr w:rsidR="006D6748" w:rsidRPr="006D6748" w:rsidTr="00C02078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</w:tr>
      <w:tr w:rsidR="006D6748" w:rsidRPr="006D6748" w:rsidTr="00C02078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</w:tr>
      <w:tr w:rsidR="006D6748" w:rsidRPr="006D6748" w:rsidTr="00C02078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муници-пальными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516,1</w:t>
            </w:r>
          </w:p>
        </w:tc>
      </w:tr>
      <w:tr w:rsidR="006D6748" w:rsidRPr="006D6748" w:rsidTr="00C0207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Дополнительные расходы местных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Частичная компенсация </w:t>
            </w:r>
            <w:proofErr w:type="gramStart"/>
            <w:r w:rsidRPr="006D6748">
              <w:rPr>
                <w:rFonts w:ascii="Times New Roman" w:hAnsi="Times New Roman" w:cs="Times New Roman"/>
                <w:color w:val="000000"/>
              </w:rPr>
              <w:t>дополни-тельных</w:t>
            </w:r>
            <w:proofErr w:type="gramEnd"/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компенсацию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  <w:color w:val="000000"/>
              </w:rPr>
              <w:t>муници-пальными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  <w:color w:val="00000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6D6748">
              <w:rPr>
                <w:rFonts w:ascii="Times New Roman" w:hAnsi="Times New Roman" w:cs="Times New Roman"/>
                <w:b/>
                <w:bCs/>
              </w:rPr>
              <w:t>органов  субъектов</w:t>
            </w:r>
            <w:proofErr w:type="gramEnd"/>
            <w:r w:rsidRPr="006D6748">
              <w:rPr>
                <w:rFonts w:ascii="Times New Roman" w:hAnsi="Times New Roman" w:cs="Times New Roman"/>
                <w:b/>
                <w:bCs/>
              </w:rPr>
              <w:t xml:space="preserve">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1267,9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1079,4</w:t>
            </w:r>
          </w:p>
        </w:tc>
      </w:tr>
      <w:tr w:rsidR="006D6748" w:rsidRPr="006D6748" w:rsidTr="00C02078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1079,4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1079,4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1542,4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1079,4</w:t>
            </w:r>
          </w:p>
        </w:tc>
      </w:tr>
      <w:tr w:rsidR="006D6748" w:rsidRPr="006D6748" w:rsidTr="00C02078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муници-пальными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907,6</w:t>
            </w:r>
          </w:p>
        </w:tc>
      </w:tr>
      <w:tr w:rsidR="006D6748" w:rsidRPr="006D6748" w:rsidTr="00C02078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100,5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71,3</w:t>
            </w:r>
          </w:p>
        </w:tc>
      </w:tr>
      <w:tr w:rsidR="006D6748" w:rsidRPr="006D6748" w:rsidTr="00C02078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компенсацию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выплаты персоналу в целях обеспечения выполнения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  <w:color w:val="000000"/>
              </w:rPr>
              <w:t>функ-ций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  <w:color w:val="000000"/>
              </w:rPr>
              <w:t xml:space="preserve"> государственными (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муниципаль-ными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) органами, казенными 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учрежде-ниями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, органами управления 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государ-ственными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01200S0430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Иные расходы органов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6D6748">
              <w:rPr>
                <w:rFonts w:ascii="Times New Roman" w:hAnsi="Times New Roman" w:cs="Times New Roman"/>
              </w:rPr>
              <w:t>-ной</w:t>
            </w:r>
            <w:proofErr w:type="gramEnd"/>
            <w:r w:rsidRPr="006D6748">
              <w:rPr>
                <w:rFonts w:ascii="Times New Roman" w:hAnsi="Times New Roman" w:cs="Times New Roman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1927,6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1927,6</w:t>
            </w:r>
          </w:p>
        </w:tc>
      </w:tr>
      <w:tr w:rsidR="006D6748" w:rsidRPr="006D6748" w:rsidTr="00C02078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</w:tr>
      <w:tr w:rsidR="006D6748" w:rsidRPr="006D6748" w:rsidTr="00C02078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Иные расходы органов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6D6748">
              <w:rPr>
                <w:rFonts w:ascii="Times New Roman" w:hAnsi="Times New Roman" w:cs="Times New Roman"/>
              </w:rPr>
              <w:t>-ной</w:t>
            </w:r>
            <w:proofErr w:type="gramEnd"/>
            <w:r w:rsidRPr="006D6748">
              <w:rPr>
                <w:rFonts w:ascii="Times New Roman" w:hAnsi="Times New Roman" w:cs="Times New Roman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D6748" w:rsidRPr="006D6748" w:rsidTr="00C02078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</w:t>
            </w:r>
          </w:p>
        </w:tc>
      </w:tr>
      <w:tr w:rsidR="006D6748" w:rsidRPr="006D6748" w:rsidTr="00C02078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9990014710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2013,6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2013,6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1926,6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 Расходы на компенсацию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99900S0430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1048,5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99900S0430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1048,5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524,2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543,7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543,7</w:t>
            </w:r>
          </w:p>
        </w:tc>
      </w:tr>
      <w:tr w:rsidR="006D6748" w:rsidRPr="006D6748" w:rsidTr="00C02078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543,7</w:t>
            </w:r>
          </w:p>
        </w:tc>
      </w:tr>
      <w:tr w:rsidR="006D6748" w:rsidRPr="006D6748" w:rsidTr="00C02078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543,7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C02078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самоуправ</w:t>
            </w:r>
            <w:r w:rsidR="00C02078">
              <w:rPr>
                <w:rFonts w:ascii="Times New Roman" w:hAnsi="Times New Roman" w:cs="Times New Roman"/>
              </w:rPr>
              <w:t>-</w:t>
            </w:r>
            <w:r w:rsidRPr="006D6748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 xml:space="preserve"> поселений,</w:t>
            </w:r>
            <w:r w:rsidR="00C02078">
              <w:rPr>
                <w:rFonts w:ascii="Times New Roman" w:hAnsi="Times New Roman" w:cs="Times New Roman"/>
              </w:rPr>
              <w:t xml:space="preserve"> </w:t>
            </w:r>
            <w:r w:rsidRPr="006D6748">
              <w:rPr>
                <w:rFonts w:ascii="Times New Roman" w:hAnsi="Times New Roman" w:cs="Times New Roman"/>
              </w:rPr>
              <w:t>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543,7</w:t>
            </w:r>
          </w:p>
        </w:tc>
      </w:tr>
      <w:tr w:rsidR="006D6748" w:rsidRPr="006D6748" w:rsidTr="00C0207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муници</w:t>
            </w:r>
            <w:r w:rsidR="00C02078">
              <w:rPr>
                <w:rFonts w:ascii="Times New Roman" w:hAnsi="Times New Roman" w:cs="Times New Roman"/>
              </w:rPr>
              <w:t>-</w:t>
            </w:r>
            <w:r w:rsidRPr="006D6748">
              <w:rPr>
                <w:rFonts w:ascii="Times New Roman" w:hAnsi="Times New Roman" w:cs="Times New Roman"/>
              </w:rPr>
              <w:t>пальными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442,9</w:t>
            </w:r>
          </w:p>
        </w:tc>
      </w:tr>
      <w:tr w:rsidR="006D6748" w:rsidRPr="006D6748" w:rsidTr="00C02078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100,8</w:t>
            </w:r>
          </w:p>
        </w:tc>
      </w:tr>
      <w:tr w:rsidR="006D6748" w:rsidRPr="006D6748" w:rsidTr="00C02078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610</w:t>
            </w:r>
          </w:p>
        </w:tc>
      </w:tr>
      <w:tr w:rsidR="006D6748" w:rsidRPr="006D6748" w:rsidTr="00C02078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функ-ций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 xml:space="preserve"> государственными (</w:t>
            </w:r>
            <w:proofErr w:type="spellStart"/>
            <w:r w:rsidRPr="006D6748">
              <w:rPr>
                <w:rFonts w:ascii="Times New Roman" w:hAnsi="Times New Roman" w:cs="Times New Roman"/>
              </w:rPr>
              <w:t>муниципаль-ными</w:t>
            </w:r>
            <w:proofErr w:type="spellEnd"/>
            <w:r w:rsidRPr="006D6748">
              <w:rPr>
                <w:rFonts w:ascii="Times New Roman" w:hAnsi="Times New Roman" w:cs="Times New Roman"/>
              </w:rPr>
              <w:t xml:space="preserve">) органами, казенными </w:t>
            </w:r>
            <w:proofErr w:type="spellStart"/>
            <w:r w:rsidRPr="006D6748">
              <w:rPr>
                <w:rFonts w:ascii="Times New Roman" w:hAnsi="Times New Roman" w:cs="Times New Roman"/>
              </w:rPr>
              <w:t>учрежде-ниями</w:t>
            </w:r>
            <w:proofErr w:type="spellEnd"/>
            <w:r w:rsidRPr="006D6748">
              <w:rPr>
                <w:rFonts w:ascii="Times New Roman" w:hAnsi="Times New Roman" w:cs="Times New Roman"/>
              </w:rPr>
              <w:t xml:space="preserve">, органами управления </w:t>
            </w:r>
            <w:proofErr w:type="spellStart"/>
            <w:r w:rsidRPr="006D6748">
              <w:rPr>
                <w:rFonts w:ascii="Times New Roman" w:hAnsi="Times New Roman" w:cs="Times New Roman"/>
              </w:rPr>
              <w:t>государ-ственными</w:t>
            </w:r>
            <w:proofErr w:type="spellEnd"/>
            <w:r w:rsidRPr="006D6748">
              <w:rPr>
                <w:rFonts w:ascii="Times New Roman" w:hAnsi="Times New Roman" w:cs="Times New Roman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600</w:t>
            </w:r>
          </w:p>
        </w:tc>
      </w:tr>
      <w:tr w:rsidR="006D6748" w:rsidRPr="006D6748" w:rsidTr="00C02078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Дополнительные расходы местных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02500S0430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Частичная компенсация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  <w:color w:val="000000"/>
              </w:rPr>
              <w:t>дополнитель-ных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02500S0430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компенсацию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02500S0430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Расходы на выплаты персоналу в целях обеспечения выполнения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  <w:color w:val="000000"/>
              </w:rPr>
              <w:t>функ-ций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  <w:color w:val="000000"/>
              </w:rPr>
              <w:t xml:space="preserve"> государственными (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муниципаль-ными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) органами, казенными 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учрежде-ниями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, органами управления </w:t>
            </w:r>
            <w:proofErr w:type="spellStart"/>
            <w:r w:rsidRPr="006D6748">
              <w:rPr>
                <w:rFonts w:ascii="Times New Roman" w:hAnsi="Times New Roman" w:cs="Times New Roman"/>
                <w:color w:val="000000"/>
              </w:rPr>
              <w:t>государ-ственными</w:t>
            </w:r>
            <w:proofErr w:type="spellEnd"/>
            <w:r w:rsidRPr="006D6748">
              <w:rPr>
                <w:rFonts w:ascii="Times New Roman" w:hAnsi="Times New Roman" w:cs="Times New Roman"/>
                <w:color w:val="000000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02500S0430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358,1</w:t>
            </w:r>
          </w:p>
        </w:tc>
      </w:tr>
      <w:tr w:rsidR="006D6748" w:rsidRPr="006D6748" w:rsidTr="00C02078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</w:tr>
      <w:tr w:rsidR="006D6748" w:rsidRPr="006D6748" w:rsidTr="00C02078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софинансирование по ремонту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30000SД110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</w:tr>
      <w:tr w:rsidR="006D6748" w:rsidRPr="006D6748" w:rsidTr="00C02078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30000SД110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</w:tr>
      <w:tr w:rsidR="006D6748" w:rsidRPr="006D6748" w:rsidTr="00C02078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</w:tr>
      <w:tr w:rsidR="006D6748" w:rsidRPr="006D6748" w:rsidTr="00C02078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</w:tr>
      <w:tr w:rsidR="006D6748" w:rsidRPr="006D6748" w:rsidTr="00C0207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912009Д270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</w:tr>
      <w:tr w:rsidR="006D6748" w:rsidRPr="006D6748" w:rsidTr="00C02078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912009Д270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358,1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Иные расходы органов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6D6748">
              <w:rPr>
                <w:rFonts w:ascii="Times New Roman" w:hAnsi="Times New Roman" w:cs="Times New Roman"/>
              </w:rPr>
              <w:t>-ной</w:t>
            </w:r>
            <w:proofErr w:type="gramEnd"/>
            <w:r w:rsidRPr="006D6748">
              <w:rPr>
                <w:rFonts w:ascii="Times New Roman" w:hAnsi="Times New Roman" w:cs="Times New Roman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Расходы на создание условий для обеспечения жителей услугами организаций коммунального </w:t>
            </w:r>
            <w:proofErr w:type="spellStart"/>
            <w:proofErr w:type="gramStart"/>
            <w:r w:rsidRPr="006D6748"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 w:rsidRPr="006D6748">
              <w:rPr>
                <w:rFonts w:ascii="Times New Roman" w:hAnsi="Times New Roman" w:cs="Times New Roman"/>
              </w:rPr>
              <w:t xml:space="preserve"> по переданным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9990060510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9990060510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975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 xml:space="preserve">Прочие мероприятия по </w:t>
            </w:r>
            <w:proofErr w:type="gramStart"/>
            <w:r w:rsidRPr="006D6748">
              <w:rPr>
                <w:rFonts w:ascii="Times New Roman" w:hAnsi="Times New Roman" w:cs="Times New Roman"/>
              </w:rPr>
              <w:t>благоустройству  поселений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375,5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198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198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198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198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290,5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113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85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02200SТ190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1682,1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02200SТ190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1682,1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7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20,9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74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20,9</w:t>
            </w:r>
          </w:p>
        </w:tc>
      </w:tr>
      <w:tr w:rsidR="006D6748" w:rsidRPr="006D6748" w:rsidTr="00C02078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6587,3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6240,8</w:t>
            </w:r>
          </w:p>
        </w:tc>
      </w:tr>
      <w:tr w:rsidR="006D6748" w:rsidRPr="006D6748" w:rsidTr="00C0207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В том числе 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  <w:r w:rsidRPr="006D67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114,5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748">
              <w:rPr>
                <w:rFonts w:ascii="Times New Roman" w:hAnsi="Times New Roman" w:cs="Times New Roman"/>
                <w:b/>
                <w:bCs/>
              </w:rPr>
              <w:t>210,7</w:t>
            </w:r>
          </w:p>
        </w:tc>
      </w:tr>
      <w:tr w:rsidR="006D6748" w:rsidRPr="006D6748" w:rsidTr="00C0207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E3" w:rsidRPr="006D6748" w:rsidRDefault="006155E3" w:rsidP="00DB601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155E3" w:rsidRPr="006D6748" w:rsidRDefault="006155E3" w:rsidP="00A818EC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6155E3" w:rsidRPr="006D6748" w:rsidSect="00141720">
      <w:footerReference w:type="default" r:id="rId8"/>
      <w:pgSz w:w="11905" w:h="16837"/>
      <w:pgMar w:top="993" w:right="706" w:bottom="709" w:left="1276" w:header="720" w:footer="3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AA" w:rsidRDefault="00B04BAA" w:rsidP="00104C3D">
      <w:r>
        <w:separator/>
      </w:r>
    </w:p>
  </w:endnote>
  <w:endnote w:type="continuationSeparator" w:id="0">
    <w:p w:rsidR="00B04BAA" w:rsidRDefault="00B04BAA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980040"/>
      <w:docPartObj>
        <w:docPartGallery w:val="Page Numbers (Bottom of Page)"/>
        <w:docPartUnique/>
      </w:docPartObj>
    </w:sdtPr>
    <w:sdtContent>
      <w:p w:rsidR="00620249" w:rsidRDefault="00620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EC">
          <w:rPr>
            <w:noProof/>
          </w:rPr>
          <w:t>23</w:t>
        </w:r>
        <w:r>
          <w:fldChar w:fldCharType="end"/>
        </w:r>
      </w:p>
    </w:sdtContent>
  </w:sdt>
  <w:p w:rsidR="00620249" w:rsidRDefault="00620249">
    <w:pPr>
      <w:pStyle w:val="a7"/>
    </w:pPr>
  </w:p>
  <w:p w:rsidR="00620249" w:rsidRDefault="006202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AA" w:rsidRDefault="00B04BAA" w:rsidP="00104C3D">
      <w:r>
        <w:separator/>
      </w:r>
    </w:p>
  </w:footnote>
  <w:footnote w:type="continuationSeparator" w:id="0">
    <w:p w:rsidR="00B04BAA" w:rsidRDefault="00B04BAA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>
    <w:nsid w:val="086B18EE"/>
    <w:multiLevelType w:val="multilevel"/>
    <w:tmpl w:val="291C91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E4DF1"/>
    <w:multiLevelType w:val="multilevel"/>
    <w:tmpl w:val="9BF6A5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254C1E2E"/>
    <w:multiLevelType w:val="multilevel"/>
    <w:tmpl w:val="DFEE4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28F741F0"/>
    <w:multiLevelType w:val="hybridMultilevel"/>
    <w:tmpl w:val="84B6CF18"/>
    <w:lvl w:ilvl="0" w:tplc="A22AA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E3F9E"/>
    <w:multiLevelType w:val="hybridMultilevel"/>
    <w:tmpl w:val="50367E54"/>
    <w:lvl w:ilvl="0" w:tplc="D3D05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CE2E98"/>
    <w:multiLevelType w:val="hybridMultilevel"/>
    <w:tmpl w:val="071E85A4"/>
    <w:lvl w:ilvl="0" w:tplc="9774D23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36C26AA0"/>
    <w:multiLevelType w:val="multilevel"/>
    <w:tmpl w:val="4D10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D33C48"/>
    <w:multiLevelType w:val="hybridMultilevel"/>
    <w:tmpl w:val="2CA881EA"/>
    <w:lvl w:ilvl="0" w:tplc="236E7594">
      <w:start w:val="3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>
    <w:nsid w:val="4568716B"/>
    <w:multiLevelType w:val="hybridMultilevel"/>
    <w:tmpl w:val="CCDCC24E"/>
    <w:lvl w:ilvl="0" w:tplc="17FA47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53037C"/>
    <w:multiLevelType w:val="multilevel"/>
    <w:tmpl w:val="5D88C1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077190A"/>
    <w:multiLevelType w:val="multilevel"/>
    <w:tmpl w:val="71EE3728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18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9BB2945"/>
    <w:multiLevelType w:val="multilevel"/>
    <w:tmpl w:val="EE94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192E19"/>
    <w:multiLevelType w:val="multilevel"/>
    <w:tmpl w:val="03E82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40CBB"/>
    <w:multiLevelType w:val="hybridMultilevel"/>
    <w:tmpl w:val="83E8EEBC"/>
    <w:lvl w:ilvl="0" w:tplc="5C58F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24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10"/>
  </w:num>
  <w:num w:numId="17">
    <w:abstractNumId w:val="16"/>
  </w:num>
  <w:num w:numId="18">
    <w:abstractNumId w:val="7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 w:numId="23">
    <w:abstractNumId w:val="14"/>
  </w:num>
  <w:num w:numId="24">
    <w:abstractNumId w:val="23"/>
  </w:num>
  <w:num w:numId="25">
    <w:abstractNumId w:val="20"/>
  </w:num>
  <w:num w:numId="2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15C2B"/>
    <w:rsid w:val="00024E3B"/>
    <w:rsid w:val="000265F2"/>
    <w:rsid w:val="00032E37"/>
    <w:rsid w:val="00044A23"/>
    <w:rsid w:val="000566AB"/>
    <w:rsid w:val="000B3940"/>
    <w:rsid w:val="000B47A6"/>
    <w:rsid w:val="000E23FD"/>
    <w:rsid w:val="0010133A"/>
    <w:rsid w:val="00104C3D"/>
    <w:rsid w:val="00106DD2"/>
    <w:rsid w:val="001253F1"/>
    <w:rsid w:val="001315F8"/>
    <w:rsid w:val="00141720"/>
    <w:rsid w:val="0014311E"/>
    <w:rsid w:val="00160912"/>
    <w:rsid w:val="00170527"/>
    <w:rsid w:val="00194E88"/>
    <w:rsid w:val="00196043"/>
    <w:rsid w:val="001A2243"/>
    <w:rsid w:val="001B4C92"/>
    <w:rsid w:val="001D3D08"/>
    <w:rsid w:val="001E78E9"/>
    <w:rsid w:val="001F37EF"/>
    <w:rsid w:val="002211AD"/>
    <w:rsid w:val="00243692"/>
    <w:rsid w:val="00257E44"/>
    <w:rsid w:val="00277818"/>
    <w:rsid w:val="00297425"/>
    <w:rsid w:val="00297B6A"/>
    <w:rsid w:val="002B42F9"/>
    <w:rsid w:val="002E2A41"/>
    <w:rsid w:val="002E5355"/>
    <w:rsid w:val="002F6CC1"/>
    <w:rsid w:val="003101AE"/>
    <w:rsid w:val="00325AC9"/>
    <w:rsid w:val="00340E0D"/>
    <w:rsid w:val="00350976"/>
    <w:rsid w:val="00383249"/>
    <w:rsid w:val="003841DD"/>
    <w:rsid w:val="0039214F"/>
    <w:rsid w:val="0039261C"/>
    <w:rsid w:val="003A7D73"/>
    <w:rsid w:val="003B53C9"/>
    <w:rsid w:val="003C3563"/>
    <w:rsid w:val="003D3EEB"/>
    <w:rsid w:val="003D4F8A"/>
    <w:rsid w:val="003E03FB"/>
    <w:rsid w:val="00403136"/>
    <w:rsid w:val="004235A0"/>
    <w:rsid w:val="00445FCA"/>
    <w:rsid w:val="00447636"/>
    <w:rsid w:val="00454BE7"/>
    <w:rsid w:val="00457D3D"/>
    <w:rsid w:val="0047037E"/>
    <w:rsid w:val="004703AF"/>
    <w:rsid w:val="004A13C8"/>
    <w:rsid w:val="004D45C7"/>
    <w:rsid w:val="004F2819"/>
    <w:rsid w:val="004F2E9A"/>
    <w:rsid w:val="004F342D"/>
    <w:rsid w:val="004F7FDB"/>
    <w:rsid w:val="00521C5A"/>
    <w:rsid w:val="00543358"/>
    <w:rsid w:val="0054534B"/>
    <w:rsid w:val="005530FC"/>
    <w:rsid w:val="00565AD0"/>
    <w:rsid w:val="00573C05"/>
    <w:rsid w:val="005923FB"/>
    <w:rsid w:val="00596CC9"/>
    <w:rsid w:val="00596CCA"/>
    <w:rsid w:val="005A3A38"/>
    <w:rsid w:val="005B011E"/>
    <w:rsid w:val="005B5817"/>
    <w:rsid w:val="005B6956"/>
    <w:rsid w:val="005D625E"/>
    <w:rsid w:val="005E3CED"/>
    <w:rsid w:val="005E67ED"/>
    <w:rsid w:val="006155E3"/>
    <w:rsid w:val="00620249"/>
    <w:rsid w:val="006279E1"/>
    <w:rsid w:val="00651558"/>
    <w:rsid w:val="00662F85"/>
    <w:rsid w:val="0067340C"/>
    <w:rsid w:val="00680E37"/>
    <w:rsid w:val="006945BD"/>
    <w:rsid w:val="006B58D4"/>
    <w:rsid w:val="006C3877"/>
    <w:rsid w:val="006C5F8E"/>
    <w:rsid w:val="006D6748"/>
    <w:rsid w:val="006E1D92"/>
    <w:rsid w:val="007002EA"/>
    <w:rsid w:val="00713D99"/>
    <w:rsid w:val="00734852"/>
    <w:rsid w:val="00740BEB"/>
    <w:rsid w:val="00751548"/>
    <w:rsid w:val="007572DB"/>
    <w:rsid w:val="00762D57"/>
    <w:rsid w:val="00787E6F"/>
    <w:rsid w:val="0079090D"/>
    <w:rsid w:val="007A43C5"/>
    <w:rsid w:val="007B5AD0"/>
    <w:rsid w:val="007C0B7D"/>
    <w:rsid w:val="007C3F81"/>
    <w:rsid w:val="007C580B"/>
    <w:rsid w:val="007D3A18"/>
    <w:rsid w:val="007D4581"/>
    <w:rsid w:val="007E441C"/>
    <w:rsid w:val="008166ED"/>
    <w:rsid w:val="008177E2"/>
    <w:rsid w:val="00824BA5"/>
    <w:rsid w:val="00827FF1"/>
    <w:rsid w:val="00834218"/>
    <w:rsid w:val="00894394"/>
    <w:rsid w:val="008A2B47"/>
    <w:rsid w:val="008B41B3"/>
    <w:rsid w:val="008C3EFB"/>
    <w:rsid w:val="008F2B4B"/>
    <w:rsid w:val="008F38D1"/>
    <w:rsid w:val="00901D9C"/>
    <w:rsid w:val="00910E68"/>
    <w:rsid w:val="00916F77"/>
    <w:rsid w:val="00917D33"/>
    <w:rsid w:val="00926805"/>
    <w:rsid w:val="009275E2"/>
    <w:rsid w:val="00951286"/>
    <w:rsid w:val="00972692"/>
    <w:rsid w:val="00997369"/>
    <w:rsid w:val="009B04E9"/>
    <w:rsid w:val="009E0D98"/>
    <w:rsid w:val="009F5DDC"/>
    <w:rsid w:val="00A31597"/>
    <w:rsid w:val="00A35563"/>
    <w:rsid w:val="00A42D1B"/>
    <w:rsid w:val="00A611AC"/>
    <w:rsid w:val="00A6555F"/>
    <w:rsid w:val="00A670F4"/>
    <w:rsid w:val="00A674AD"/>
    <w:rsid w:val="00A74ADF"/>
    <w:rsid w:val="00A818EC"/>
    <w:rsid w:val="00AD08B8"/>
    <w:rsid w:val="00AF163B"/>
    <w:rsid w:val="00B04BAA"/>
    <w:rsid w:val="00B073B4"/>
    <w:rsid w:val="00B129A1"/>
    <w:rsid w:val="00B53128"/>
    <w:rsid w:val="00B96C2F"/>
    <w:rsid w:val="00BD0A75"/>
    <w:rsid w:val="00BD2A11"/>
    <w:rsid w:val="00BE3BF8"/>
    <w:rsid w:val="00BF347D"/>
    <w:rsid w:val="00BF64AC"/>
    <w:rsid w:val="00C02078"/>
    <w:rsid w:val="00C04CD6"/>
    <w:rsid w:val="00C23EB1"/>
    <w:rsid w:val="00C60499"/>
    <w:rsid w:val="00C733F9"/>
    <w:rsid w:val="00CA26EC"/>
    <w:rsid w:val="00D00C62"/>
    <w:rsid w:val="00D02E2E"/>
    <w:rsid w:val="00D070FB"/>
    <w:rsid w:val="00D10B9C"/>
    <w:rsid w:val="00D119B0"/>
    <w:rsid w:val="00D60109"/>
    <w:rsid w:val="00D94A6A"/>
    <w:rsid w:val="00DA1B5D"/>
    <w:rsid w:val="00DB3D06"/>
    <w:rsid w:val="00DB6011"/>
    <w:rsid w:val="00DB6940"/>
    <w:rsid w:val="00DD6099"/>
    <w:rsid w:val="00DE2F77"/>
    <w:rsid w:val="00DF1E00"/>
    <w:rsid w:val="00E045E8"/>
    <w:rsid w:val="00E617C6"/>
    <w:rsid w:val="00E61A78"/>
    <w:rsid w:val="00E6571C"/>
    <w:rsid w:val="00E80FF6"/>
    <w:rsid w:val="00E85825"/>
    <w:rsid w:val="00EA0D67"/>
    <w:rsid w:val="00EB0D57"/>
    <w:rsid w:val="00ED590B"/>
    <w:rsid w:val="00ED5F22"/>
    <w:rsid w:val="00EE5166"/>
    <w:rsid w:val="00EE5307"/>
    <w:rsid w:val="00F04E2C"/>
    <w:rsid w:val="00F055C8"/>
    <w:rsid w:val="00F13858"/>
    <w:rsid w:val="00F240E4"/>
    <w:rsid w:val="00F248DD"/>
    <w:rsid w:val="00F250B5"/>
    <w:rsid w:val="00F252E1"/>
    <w:rsid w:val="00F309CB"/>
    <w:rsid w:val="00F346EC"/>
    <w:rsid w:val="00F34780"/>
    <w:rsid w:val="00F560E2"/>
    <w:rsid w:val="00F57001"/>
    <w:rsid w:val="00F8105D"/>
    <w:rsid w:val="00F86CDC"/>
    <w:rsid w:val="00FA139B"/>
    <w:rsid w:val="00FB4FA7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45C98-DF8E-4EF7-A474-76B56ED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53F1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1253F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 w:cs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253F1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253F1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253F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253F1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3F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53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5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3F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1">
    <w:name w:val="Body Text 2"/>
    <w:basedOn w:val="a"/>
    <w:link w:val="22"/>
    <w:uiPriority w:val="99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_"/>
    <w:link w:val="211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paragraph" w:customStyle="1" w:styleId="af6">
    <w:name w:val="Текст (ле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27FF1"/>
    <w:pPr>
      <w:suppressAutoHyphens/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uiPriority w:val="99"/>
    <w:rsid w:val="00827FF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27FF1"/>
    <w:pPr>
      <w:widowControl w:val="0"/>
      <w:shd w:val="clear" w:color="auto" w:fill="FFFFFF"/>
      <w:spacing w:after="360" w:line="0" w:lineRule="atLeast"/>
      <w:ind w:firstLine="0"/>
      <w:jc w:val="left"/>
    </w:pPr>
    <w:rPr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1253F1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53F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3F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25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1253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1253F1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page number"/>
    <w:basedOn w:val="a0"/>
    <w:rsid w:val="001253F1"/>
  </w:style>
  <w:style w:type="character" w:customStyle="1" w:styleId="afe">
    <w:name w:val="Схема документа Знак"/>
    <w:basedOn w:val="a0"/>
    <w:link w:val="aff"/>
    <w:semiHidden/>
    <w:rsid w:val="001253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1253F1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1253F1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253F1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/>
      <w:bCs w:val="0"/>
      <w:color w:val="auto"/>
      <w:kern w:val="32"/>
      <w:sz w:val="28"/>
      <w:szCs w:val="28"/>
      <w:lang w:val="en-US"/>
    </w:rPr>
  </w:style>
  <w:style w:type="paragraph" w:styleId="aff0">
    <w:name w:val="Subtitle"/>
    <w:basedOn w:val="a"/>
    <w:link w:val="aff1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12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253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253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1253F1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Основное меню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uiPriority w:val="99"/>
    <w:rsid w:val="001253F1"/>
    <w:rPr>
      <w:b/>
      <w:bCs/>
      <w:color w:val="C0C0C0"/>
    </w:rPr>
  </w:style>
  <w:style w:type="paragraph" w:customStyle="1" w:styleId="aff6">
    <w:name w:val="Интерактивный заголовок"/>
    <w:basedOn w:val="aff5"/>
    <w:next w:val="a"/>
    <w:uiPriority w:val="99"/>
    <w:rsid w:val="001253F1"/>
    <w:rPr>
      <w:u w:val="single"/>
    </w:rPr>
  </w:style>
  <w:style w:type="paragraph" w:customStyle="1" w:styleId="aff7">
    <w:name w:val="Колонтитул (левый)"/>
    <w:basedOn w:val="af6"/>
    <w:next w:val="a"/>
    <w:uiPriority w:val="99"/>
    <w:rsid w:val="001253F1"/>
    <w:rPr>
      <w:rFonts w:cs="Arial"/>
      <w:sz w:val="14"/>
      <w:szCs w:val="14"/>
    </w:rPr>
  </w:style>
  <w:style w:type="paragraph" w:customStyle="1" w:styleId="aff8">
    <w:name w:val="Колонтитул (правый)"/>
    <w:basedOn w:val="af7"/>
    <w:next w:val="a"/>
    <w:uiPriority w:val="99"/>
    <w:rsid w:val="001253F1"/>
    <w:rPr>
      <w:rFonts w:cs="Arial"/>
      <w:sz w:val="14"/>
      <w:szCs w:val="14"/>
    </w:rPr>
  </w:style>
  <w:style w:type="paragraph" w:customStyle="1" w:styleId="aff9">
    <w:name w:val="Комментарий пользователя"/>
    <w:basedOn w:val="aff2"/>
    <w:next w:val="a"/>
    <w:uiPriority w:val="99"/>
    <w:rsid w:val="001253F1"/>
    <w:pPr>
      <w:jc w:val="left"/>
    </w:pPr>
    <w:rPr>
      <w:color w:val="000080"/>
    </w:rPr>
  </w:style>
  <w:style w:type="character" w:customStyle="1" w:styleId="affa">
    <w:name w:val="Найденные слова"/>
    <w:uiPriority w:val="99"/>
    <w:rsid w:val="001253F1"/>
    <w:rPr>
      <w:rFonts w:cs="Times New Roman"/>
      <w:b/>
      <w:bCs/>
      <w:color w:val="000080"/>
      <w:sz w:val="20"/>
      <w:szCs w:val="20"/>
    </w:rPr>
  </w:style>
  <w:style w:type="character" w:customStyle="1" w:styleId="affb">
    <w:name w:val="Не вступил в силу"/>
    <w:uiPriority w:val="99"/>
    <w:rsid w:val="001253F1"/>
    <w:rPr>
      <w:rFonts w:cs="Times New Roman"/>
      <w:b/>
      <w:bCs/>
      <w:color w:val="008080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главление"/>
    <w:basedOn w:val="af8"/>
    <w:next w:val="a"/>
    <w:uiPriority w:val="99"/>
    <w:rsid w:val="001253F1"/>
    <w:pPr>
      <w:ind w:left="140"/>
    </w:pPr>
  </w:style>
  <w:style w:type="paragraph" w:customStyle="1" w:styleId="affe">
    <w:name w:val="Переменная часть"/>
    <w:basedOn w:val="aff4"/>
    <w:next w:val="a"/>
    <w:uiPriority w:val="99"/>
    <w:rsid w:val="001253F1"/>
    <w:rPr>
      <w:sz w:val="18"/>
      <w:szCs w:val="18"/>
    </w:rPr>
  </w:style>
  <w:style w:type="paragraph" w:customStyle="1" w:styleId="afff">
    <w:name w:val="Постоянная часть"/>
    <w:basedOn w:val="aff4"/>
    <w:next w:val="a"/>
    <w:uiPriority w:val="99"/>
    <w:rsid w:val="001253F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одолжение ссылки"/>
    <w:basedOn w:val="af2"/>
    <w:uiPriority w:val="99"/>
    <w:rsid w:val="001253F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Словарная статья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Утратил силу"/>
    <w:uiPriority w:val="99"/>
    <w:rsid w:val="001253F1"/>
    <w:rPr>
      <w:rFonts w:cs="Times New Roman"/>
      <w:b/>
      <w:bCs/>
      <w:strike/>
      <w:color w:val="808000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565AD0"/>
  </w:style>
  <w:style w:type="table" w:customStyle="1" w:styleId="16">
    <w:name w:val="Сетка таблицы1"/>
    <w:basedOn w:val="a1"/>
    <w:next w:val="a3"/>
    <w:uiPriority w:val="59"/>
    <w:rsid w:val="00565AD0"/>
    <w:pPr>
      <w:ind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Верхний колонтитул1"/>
    <w:basedOn w:val="a"/>
    <w:next w:val="a5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8">
    <w:name w:val="Нижний колонтитул1"/>
    <w:basedOn w:val="a"/>
    <w:next w:val="a7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9">
    <w:name w:val="Текст выноски1"/>
    <w:basedOn w:val="a"/>
    <w:next w:val="af3"/>
    <w:uiPriority w:val="99"/>
    <w:semiHidden/>
    <w:unhideWhenUsed/>
    <w:rsid w:val="00565AD0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65AD0"/>
    <w:pPr>
      <w:widowControl w:val="0"/>
      <w:autoSpaceDE w:val="0"/>
      <w:autoSpaceDN w:val="0"/>
      <w:adjustRightInd w:val="0"/>
      <w:spacing w:line="283" w:lineRule="exact"/>
      <w:ind w:firstLine="134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565AD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565AD0"/>
    <w:rPr>
      <w:rFonts w:ascii="Arial" w:hAnsi="Arial" w:cs="Arial" w:hint="default"/>
      <w:b/>
      <w:bCs/>
      <w:sz w:val="22"/>
      <w:szCs w:val="22"/>
    </w:rPr>
  </w:style>
  <w:style w:type="paragraph" w:customStyle="1" w:styleId="ConsPlusDocList">
    <w:name w:val="ConsPlusDocList"/>
    <w:next w:val="a"/>
    <w:rsid w:val="00565AD0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5AD0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rsid w:val="00565AD0"/>
    <w:pPr>
      <w:ind w:firstLine="0"/>
      <w:jc w:val="left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565AD0"/>
  </w:style>
  <w:style w:type="character" w:customStyle="1" w:styleId="1b">
    <w:name w:val="Нижний колонтитул Знак1"/>
    <w:basedOn w:val="a0"/>
    <w:uiPriority w:val="99"/>
    <w:semiHidden/>
    <w:rsid w:val="00565AD0"/>
  </w:style>
  <w:style w:type="character" w:customStyle="1" w:styleId="1c">
    <w:name w:val="Текст выноски Знак1"/>
    <w:uiPriority w:val="99"/>
    <w:semiHidden/>
    <w:rsid w:val="00565AD0"/>
    <w:rPr>
      <w:rFonts w:ascii="Tahoma" w:hAnsi="Tahoma" w:cs="Tahoma"/>
      <w:sz w:val="16"/>
      <w:szCs w:val="16"/>
    </w:rPr>
  </w:style>
  <w:style w:type="character" w:styleId="afff5">
    <w:name w:val="line number"/>
    <w:basedOn w:val="a0"/>
    <w:uiPriority w:val="99"/>
    <w:semiHidden/>
    <w:unhideWhenUsed/>
    <w:rsid w:val="006E1D92"/>
  </w:style>
  <w:style w:type="character" w:styleId="afff6">
    <w:name w:val="footnote reference"/>
    <w:semiHidden/>
    <w:unhideWhenUsed/>
    <w:rsid w:val="00D60109"/>
    <w:rPr>
      <w:vertAlign w:val="superscript"/>
    </w:rPr>
  </w:style>
  <w:style w:type="paragraph" w:customStyle="1" w:styleId="formattext">
    <w:name w:val="formattext"/>
    <w:basedOn w:val="a"/>
    <w:rsid w:val="00EE53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47FB-5AAA-4031-9B6A-B317D78D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7219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10</cp:revision>
  <cp:lastPrinted>2024-12-09T10:41:00Z</cp:lastPrinted>
  <dcterms:created xsi:type="dcterms:W3CDTF">2024-12-09T04:30:00Z</dcterms:created>
  <dcterms:modified xsi:type="dcterms:W3CDTF">2024-12-09T10:43:00Z</dcterms:modified>
</cp:coreProperties>
</file>